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B5" w:rsidRPr="008D0EB5" w:rsidRDefault="008D0EB5" w:rsidP="008D0EB5">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8D0EB5">
        <w:rPr>
          <w:rFonts w:ascii="Georgia" w:hAnsi="Georgia" w:cs="Arial"/>
          <w:b w:val="0"/>
          <w:bCs w:val="0"/>
          <w:color w:val="B92517"/>
          <w:spacing w:val="-5"/>
          <w:sz w:val="58"/>
          <w:szCs w:val="58"/>
          <w:lang w:val="es-ES"/>
        </w:rPr>
        <w:t>C120 - Convenio sobre la higiene (comercio y oficinas), 1964 (núm. 120)</w:t>
      </w:r>
    </w:p>
    <w:p w:rsidR="008D0EB5" w:rsidRPr="008D0EB5" w:rsidRDefault="008D0EB5" w:rsidP="008D0EB5">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8D0EB5">
        <w:rPr>
          <w:rFonts w:ascii="Arial" w:hAnsi="Arial" w:cs="Arial"/>
          <w:b w:val="0"/>
          <w:bCs w:val="0"/>
          <w:i/>
          <w:iCs/>
          <w:color w:val="333333"/>
          <w:sz w:val="41"/>
          <w:szCs w:val="41"/>
          <w:lang w:val="es-ES"/>
        </w:rPr>
        <w:t>Convenio relativo a la higiene en el comercio y en las oficinas (Entrada en vigor: 29 marzo 1966)</w:t>
      </w:r>
      <w:r w:rsidRPr="008D0EB5">
        <w:rPr>
          <w:rStyle w:val="secondline"/>
          <w:rFonts w:ascii="Arial" w:hAnsi="Arial" w:cs="Arial"/>
          <w:b w:val="0"/>
          <w:bCs w:val="0"/>
          <w:i/>
          <w:iCs/>
          <w:color w:val="333333"/>
          <w:sz w:val="33"/>
          <w:szCs w:val="33"/>
          <w:lang w:val="es-ES"/>
        </w:rPr>
        <w:t xml:space="preserve">Adopción: Ginebra, 48ª reunión </w:t>
      </w:r>
      <w:proofErr w:type="spellStart"/>
      <w:r w:rsidRPr="008D0EB5">
        <w:rPr>
          <w:rStyle w:val="secondline"/>
          <w:rFonts w:ascii="Arial" w:hAnsi="Arial" w:cs="Arial"/>
          <w:b w:val="0"/>
          <w:bCs w:val="0"/>
          <w:i/>
          <w:iCs/>
          <w:color w:val="333333"/>
          <w:sz w:val="33"/>
          <w:szCs w:val="33"/>
          <w:lang w:val="es-ES"/>
        </w:rPr>
        <w:t>CIT</w:t>
      </w:r>
      <w:proofErr w:type="spellEnd"/>
      <w:r w:rsidRPr="008D0EB5">
        <w:rPr>
          <w:rStyle w:val="secondline"/>
          <w:rFonts w:ascii="Arial" w:hAnsi="Arial" w:cs="Arial"/>
          <w:b w:val="0"/>
          <w:bCs w:val="0"/>
          <w:i/>
          <w:iCs/>
          <w:color w:val="333333"/>
          <w:sz w:val="33"/>
          <w:szCs w:val="33"/>
          <w:lang w:val="es-ES"/>
        </w:rPr>
        <w:t xml:space="preserve"> (08 julio 1964) - Estatus: Instrumento actualizado (Convenios Técnicos).</w:t>
      </w:r>
    </w:p>
    <w:p w:rsidR="008D0EB5" w:rsidRPr="008D0EB5" w:rsidRDefault="008D0EB5" w:rsidP="008D0EB5">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8D0EB5">
        <w:rPr>
          <w:rFonts w:ascii="Georgia" w:hAnsi="Georgia" w:cs="Arial"/>
          <w:color w:val="B92517"/>
          <w:sz w:val="23"/>
          <w:szCs w:val="23"/>
          <w:lang w:val="es-ES"/>
        </w:rPr>
        <w:t>Preámbulo</w:t>
      </w:r>
    </w:p>
    <w:p w:rsidR="008D0EB5" w:rsidRPr="008D0EB5" w:rsidRDefault="008D0EB5" w:rsidP="008D0EB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La Conferencia General de la Organización Internacional del Trabajo:</w:t>
      </w:r>
    </w:p>
    <w:p w:rsidR="008D0EB5" w:rsidRPr="008D0EB5" w:rsidRDefault="008D0EB5" w:rsidP="008D0EB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Convocada en Ginebra por el Consejo de Administración de la Oficina Internacional del Trabajo, y congregada en dicha ciudad el 17 junio 1964 en su cuadragésima octava reunión;</w:t>
      </w:r>
    </w:p>
    <w:p w:rsidR="008D0EB5" w:rsidRPr="008D0EB5" w:rsidRDefault="008D0EB5" w:rsidP="008D0EB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Después de haber decidido adoptar diversas proposiciones relativas a la higiene en el comercio y en las oficinas, cuestión que constituye el cuarto punto del orden del día de la reunión, y</w:t>
      </w:r>
    </w:p>
    <w:p w:rsidR="008D0EB5" w:rsidRPr="008D0EB5" w:rsidRDefault="008D0EB5" w:rsidP="008D0EB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Después de haber decidido que algunas de esas proposiciones revistan la forma de un convenio internacional,</w:t>
      </w:r>
    </w:p>
    <w:p w:rsidR="008D0EB5" w:rsidRPr="008D0EB5" w:rsidRDefault="008D0EB5" w:rsidP="008D0EB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adopta, con fecha ocho de julio de mil novecientos sesenta y cuatro, el siguiente Convenio, que podrá ser citado como el Convenio sobre la higiene (comercio y oficinas), 1964:</w:t>
      </w:r>
    </w:p>
    <w:p w:rsidR="008D0EB5" w:rsidRPr="008D0EB5" w:rsidRDefault="008D0EB5" w:rsidP="008D0EB5">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8D0EB5">
        <w:rPr>
          <w:rFonts w:ascii="Georgia" w:hAnsi="Georgia" w:cs="Arial"/>
          <w:color w:val="B92517"/>
          <w:sz w:val="23"/>
          <w:szCs w:val="23"/>
          <w:lang w:val="es-ES"/>
        </w:rPr>
        <w:t>Parte I. Obligaciones de las Partes</w:t>
      </w:r>
    </w:p>
    <w:p w:rsidR="008D0EB5" w:rsidRP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0" w:name="A1"/>
      <w:bookmarkEnd w:id="0"/>
      <w:r w:rsidRPr="008D0EB5">
        <w:rPr>
          <w:rFonts w:ascii="Georgia" w:hAnsi="Georgia" w:cs="Arial"/>
          <w:i/>
          <w:iCs/>
          <w:color w:val="333333"/>
          <w:sz w:val="21"/>
          <w:szCs w:val="21"/>
          <w:lang w:val="es-ES"/>
        </w:rPr>
        <w:t>Artículo 1</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El presente Convenio se aplica:</w:t>
      </w:r>
    </w:p>
    <w:p w:rsidR="008D0EB5" w:rsidRPr="008D0EB5" w:rsidRDefault="008D0EB5" w:rsidP="008D0EB5">
      <w:pPr>
        <w:numPr>
          <w:ilvl w:val="0"/>
          <w:numId w:val="31"/>
        </w:numPr>
        <w:shd w:val="clear" w:color="auto" w:fill="FFFFFF"/>
        <w:spacing w:after="144" w:line="408" w:lineRule="atLeast"/>
        <w:ind w:left="480"/>
        <w:rPr>
          <w:rFonts w:ascii="Georgia" w:hAnsi="Georgia" w:cs="Arial"/>
          <w:color w:val="333333"/>
          <w:sz w:val="18"/>
          <w:szCs w:val="18"/>
          <w:lang w:val="es-ES"/>
        </w:rPr>
      </w:pPr>
      <w:r w:rsidRPr="008D0EB5">
        <w:rPr>
          <w:rFonts w:ascii="Georgia" w:hAnsi="Georgia" w:cs="Arial"/>
          <w:color w:val="333333"/>
          <w:sz w:val="18"/>
          <w:szCs w:val="18"/>
          <w:lang w:val="es-ES"/>
        </w:rPr>
        <w:t>(a) a los establecimientos de comercio;</w:t>
      </w:r>
    </w:p>
    <w:p w:rsidR="008D0EB5" w:rsidRPr="008D0EB5" w:rsidRDefault="008D0EB5" w:rsidP="008D0EB5">
      <w:pPr>
        <w:numPr>
          <w:ilvl w:val="0"/>
          <w:numId w:val="31"/>
        </w:numPr>
        <w:shd w:val="clear" w:color="auto" w:fill="FFFFFF"/>
        <w:spacing w:after="144" w:line="408" w:lineRule="atLeast"/>
        <w:ind w:left="480"/>
        <w:rPr>
          <w:rFonts w:ascii="Georgia" w:hAnsi="Georgia" w:cs="Arial"/>
          <w:color w:val="333333"/>
          <w:sz w:val="18"/>
          <w:szCs w:val="18"/>
          <w:lang w:val="es-ES"/>
        </w:rPr>
      </w:pPr>
      <w:r w:rsidRPr="008D0EB5">
        <w:rPr>
          <w:rFonts w:ascii="Georgia" w:hAnsi="Georgia" w:cs="Arial"/>
          <w:color w:val="333333"/>
          <w:sz w:val="18"/>
          <w:szCs w:val="18"/>
          <w:lang w:val="es-ES"/>
        </w:rPr>
        <w:t>(b) a los establecimientos, instituciones o servicios administrativos cuyo personal efectúe principalmente trabajos de oficina;</w:t>
      </w:r>
    </w:p>
    <w:p w:rsidR="008D0EB5" w:rsidRPr="008D0EB5" w:rsidRDefault="008D0EB5" w:rsidP="008D0EB5">
      <w:pPr>
        <w:numPr>
          <w:ilvl w:val="0"/>
          <w:numId w:val="31"/>
        </w:numPr>
        <w:shd w:val="clear" w:color="auto" w:fill="FFFFFF"/>
        <w:spacing w:after="144" w:line="408" w:lineRule="atLeast"/>
        <w:ind w:left="480"/>
        <w:rPr>
          <w:rFonts w:ascii="Georgia" w:hAnsi="Georgia" w:cs="Arial"/>
          <w:color w:val="333333"/>
          <w:sz w:val="18"/>
          <w:szCs w:val="18"/>
          <w:lang w:val="es-ES"/>
        </w:rPr>
      </w:pPr>
      <w:r w:rsidRPr="008D0EB5">
        <w:rPr>
          <w:rFonts w:ascii="Georgia" w:hAnsi="Georgia" w:cs="Arial"/>
          <w:color w:val="333333"/>
          <w:sz w:val="18"/>
          <w:szCs w:val="18"/>
          <w:lang w:val="es-ES"/>
        </w:rPr>
        <w:lastRenderedPageBreak/>
        <w:t>(c) en la medida en que no estén sometidos a la legislación nacional o a otras disposiciones relativas a la higiene en la industria, las minas, los transportes o la agricultura, a toda sección de otros establecimientos, instituciones o servicios administrativos en que el personal efectúe principalmente actividades comerciales o trabajos de oficina.</w:t>
      </w:r>
    </w:p>
    <w:p w:rsidR="008D0EB5" w:rsidRP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 w:name="A2"/>
      <w:bookmarkEnd w:id="1"/>
      <w:r w:rsidRPr="008D0EB5">
        <w:rPr>
          <w:rFonts w:ascii="Georgia" w:hAnsi="Georgia" w:cs="Arial"/>
          <w:i/>
          <w:iCs/>
          <w:color w:val="333333"/>
          <w:sz w:val="21"/>
          <w:szCs w:val="21"/>
          <w:lang w:val="es-ES"/>
        </w:rPr>
        <w:t>Artículo 2</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La autoridad competente podrá, previa consulta con las organizaciones de empleadores y de trabajadores directamente interesadas, donde tales organizaciones existan, excluir de la aplicación de la totalidad o de algunas de las disposiciones del presente Convenio a determinadas categorías de establecimientos, instituciones o servicios administrativos mencionadas en el artículo 1, o a algunas de sus secciones, cuando las circunstancias y las condiciones de empleo sean tales que la aplicación del Convenio en su conjunto o de algunas de sus disposiciones no resulte conveniente.</w:t>
      </w:r>
    </w:p>
    <w:p w:rsidR="008D0EB5" w:rsidRP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 w:name="A3"/>
      <w:bookmarkEnd w:id="2"/>
      <w:r w:rsidRPr="008D0EB5">
        <w:rPr>
          <w:rFonts w:ascii="Georgia" w:hAnsi="Georgia" w:cs="Arial"/>
          <w:i/>
          <w:iCs/>
          <w:color w:val="333333"/>
          <w:sz w:val="21"/>
          <w:szCs w:val="21"/>
          <w:lang w:val="es-ES"/>
        </w:rPr>
        <w:t>Artículo 3</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En todos los casos en que no resulte evidente que el presente Convenio se aplica a un establecimiento, institución o servicio administrativo determinado, la cuestión será resuelta, sea por la autoridad competente previa consulta con las organizaciones representativas de empleadores y de trabajadores interesadas, donde tales organizaciones existan, o por cualquier otro método compatible con la legislación y la práctica nacionales.</w:t>
      </w:r>
    </w:p>
    <w:p w:rsidR="008D0EB5" w:rsidRP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 w:name="A4"/>
      <w:bookmarkEnd w:id="3"/>
      <w:r w:rsidRPr="008D0EB5">
        <w:rPr>
          <w:rFonts w:ascii="Georgia" w:hAnsi="Georgia" w:cs="Arial"/>
          <w:i/>
          <w:iCs/>
          <w:color w:val="333333"/>
          <w:sz w:val="21"/>
          <w:szCs w:val="21"/>
          <w:lang w:val="es-ES"/>
        </w:rPr>
        <w:t>Artículo 4</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Todo Miembro que ratifique este Convenio se compromete:</w:t>
      </w:r>
    </w:p>
    <w:p w:rsidR="008D0EB5" w:rsidRPr="008D0EB5" w:rsidRDefault="008D0EB5" w:rsidP="008D0EB5">
      <w:pPr>
        <w:numPr>
          <w:ilvl w:val="0"/>
          <w:numId w:val="32"/>
        </w:numPr>
        <w:shd w:val="clear" w:color="auto" w:fill="FFFFFF"/>
        <w:spacing w:after="144" w:line="408" w:lineRule="atLeast"/>
        <w:ind w:left="480"/>
        <w:rPr>
          <w:rFonts w:ascii="Georgia" w:hAnsi="Georgia" w:cs="Arial"/>
          <w:color w:val="333333"/>
          <w:sz w:val="18"/>
          <w:szCs w:val="18"/>
          <w:lang w:val="es-ES"/>
        </w:rPr>
      </w:pPr>
      <w:r w:rsidRPr="008D0EB5">
        <w:rPr>
          <w:rFonts w:ascii="Georgia" w:hAnsi="Georgia" w:cs="Arial"/>
          <w:color w:val="333333"/>
          <w:sz w:val="18"/>
          <w:szCs w:val="18"/>
          <w:lang w:val="es-ES"/>
        </w:rPr>
        <w:t>(a) a adoptar y mantener vigente una legislación que asegure la aplicación de los principios generales contenidos en la parte II; y</w:t>
      </w:r>
    </w:p>
    <w:p w:rsidR="008D0EB5" w:rsidRPr="008D0EB5" w:rsidRDefault="008D0EB5" w:rsidP="008D0EB5">
      <w:pPr>
        <w:numPr>
          <w:ilvl w:val="0"/>
          <w:numId w:val="32"/>
        </w:numPr>
        <w:shd w:val="clear" w:color="auto" w:fill="FFFFFF"/>
        <w:spacing w:after="144" w:line="408" w:lineRule="atLeast"/>
        <w:ind w:left="480"/>
        <w:rPr>
          <w:rFonts w:ascii="Georgia" w:hAnsi="Georgia" w:cs="Arial"/>
          <w:color w:val="333333"/>
          <w:sz w:val="18"/>
          <w:szCs w:val="18"/>
          <w:lang w:val="es-ES"/>
        </w:rPr>
      </w:pPr>
      <w:r w:rsidRPr="008D0EB5">
        <w:rPr>
          <w:rFonts w:ascii="Georgia" w:hAnsi="Georgia" w:cs="Arial"/>
          <w:color w:val="333333"/>
          <w:sz w:val="18"/>
          <w:szCs w:val="18"/>
          <w:lang w:val="es-ES"/>
        </w:rPr>
        <w:t>(b) a asegurar que, en la medida en que las condiciones nacionales lo hagan posible y oportuno, se dé efecto a las disposiciones de la Recomendación sobre la higiene (comercio y oficinas), 1964, o a disposiciones equivalentes.</w:t>
      </w:r>
    </w:p>
    <w:p w:rsidR="008D0EB5" w:rsidRP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4" w:name="A5"/>
      <w:bookmarkEnd w:id="4"/>
      <w:r w:rsidRPr="008D0EB5">
        <w:rPr>
          <w:rFonts w:ascii="Georgia" w:hAnsi="Georgia" w:cs="Arial"/>
          <w:i/>
          <w:iCs/>
          <w:color w:val="333333"/>
          <w:sz w:val="21"/>
          <w:szCs w:val="21"/>
          <w:lang w:val="es-ES"/>
        </w:rPr>
        <w:t>Artículo 5</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La legislación por la que se dé efecto a las disposiciones del presente Convenio, así como aquella por la que se asegure, dentro de lo que sea posible y conveniente, habida cuenta de las condiciones nacionales, que se dé efecto a las disposiciones de la Recomendación sobre la higiene (comercio y oficinas), 1964, o a disposiciones equivalentes, deberán ser establecidas previa consulta con las organizaciones representativas de empleadores y de trabajadores interesadas, donde tales organizaciones existan.</w:t>
      </w:r>
    </w:p>
    <w:p w:rsid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5" w:name="A6"/>
      <w:bookmarkEnd w:id="5"/>
      <w:proofErr w:type="spellStart"/>
      <w:r>
        <w:rPr>
          <w:rFonts w:ascii="Georgia" w:hAnsi="Georgia" w:cs="Arial"/>
          <w:i/>
          <w:iCs/>
          <w:color w:val="333333"/>
          <w:sz w:val="21"/>
          <w:szCs w:val="21"/>
        </w:rPr>
        <w:lastRenderedPageBreak/>
        <w:t>Artículo</w:t>
      </w:r>
      <w:proofErr w:type="spellEnd"/>
      <w:r>
        <w:rPr>
          <w:rFonts w:ascii="Georgia" w:hAnsi="Georgia" w:cs="Arial"/>
          <w:i/>
          <w:iCs/>
          <w:color w:val="333333"/>
          <w:sz w:val="21"/>
          <w:szCs w:val="21"/>
        </w:rPr>
        <w:t xml:space="preserve"> 6</w:t>
      </w:r>
    </w:p>
    <w:p w:rsidR="008D0EB5" w:rsidRPr="008D0EB5" w:rsidRDefault="008D0EB5" w:rsidP="008D0EB5">
      <w:pPr>
        <w:numPr>
          <w:ilvl w:val="0"/>
          <w:numId w:val="33"/>
        </w:numPr>
        <w:shd w:val="clear" w:color="auto" w:fill="FFFFFF"/>
        <w:spacing w:after="144" w:line="408" w:lineRule="atLeast"/>
        <w:ind w:left="0"/>
        <w:rPr>
          <w:rFonts w:ascii="Georgia" w:hAnsi="Georgia" w:cs="Arial"/>
          <w:color w:val="333333"/>
          <w:sz w:val="18"/>
          <w:szCs w:val="18"/>
          <w:lang w:val="es-ES"/>
        </w:rPr>
      </w:pPr>
      <w:bookmarkStart w:id="6" w:name="A6P1"/>
      <w:bookmarkEnd w:id="6"/>
      <w:r w:rsidRPr="008D0EB5">
        <w:rPr>
          <w:rFonts w:ascii="Georgia" w:hAnsi="Georgia" w:cs="Arial"/>
          <w:color w:val="333333"/>
          <w:sz w:val="18"/>
          <w:szCs w:val="18"/>
          <w:lang w:val="es-ES"/>
        </w:rPr>
        <w:t>1. Se deberán tomar las medidas apropiadas, mediante servicios de inspección adecuados o por otros medios, para asegurar la aplicación efectiva de la legislación mencionada en el artículo 5.</w:t>
      </w:r>
    </w:p>
    <w:p w:rsidR="008D0EB5" w:rsidRPr="008D0EB5" w:rsidRDefault="008D0EB5" w:rsidP="008D0EB5">
      <w:pPr>
        <w:numPr>
          <w:ilvl w:val="0"/>
          <w:numId w:val="33"/>
        </w:numPr>
        <w:shd w:val="clear" w:color="auto" w:fill="FFFFFF"/>
        <w:spacing w:after="144" w:line="408" w:lineRule="atLeast"/>
        <w:ind w:left="0"/>
        <w:rPr>
          <w:rFonts w:ascii="Georgia" w:hAnsi="Georgia" w:cs="Arial"/>
          <w:color w:val="333333"/>
          <w:sz w:val="18"/>
          <w:szCs w:val="18"/>
          <w:lang w:val="es-ES"/>
        </w:rPr>
      </w:pPr>
      <w:bookmarkStart w:id="7" w:name="A6P2"/>
      <w:bookmarkEnd w:id="7"/>
      <w:r w:rsidRPr="008D0EB5">
        <w:rPr>
          <w:rFonts w:ascii="Georgia" w:hAnsi="Georgia" w:cs="Arial"/>
          <w:color w:val="333333"/>
          <w:sz w:val="18"/>
          <w:szCs w:val="18"/>
          <w:lang w:val="es-ES"/>
        </w:rPr>
        <w:t>2. Si las medidas por las que se dé efecto a las disposiciones del presente Convenio lo permiten, deberá garantizarse la aplicación efectiva de esa legislación mediante el establecimiento de un sistema adecuado de sanciones.</w:t>
      </w:r>
    </w:p>
    <w:p w:rsidR="008D0EB5" w:rsidRPr="008D0EB5" w:rsidRDefault="008D0EB5" w:rsidP="008D0EB5">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8D0EB5">
        <w:rPr>
          <w:rFonts w:ascii="Georgia" w:hAnsi="Georgia" w:cs="Arial"/>
          <w:color w:val="B92517"/>
          <w:sz w:val="23"/>
          <w:szCs w:val="23"/>
          <w:lang w:val="es-ES"/>
        </w:rPr>
        <w:t>Parte II. Principios Generales</w:t>
      </w:r>
    </w:p>
    <w:p w:rsidR="008D0EB5" w:rsidRP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8" w:name="A7"/>
      <w:bookmarkEnd w:id="8"/>
      <w:r w:rsidRPr="008D0EB5">
        <w:rPr>
          <w:rFonts w:ascii="Georgia" w:hAnsi="Georgia" w:cs="Arial"/>
          <w:i/>
          <w:iCs/>
          <w:color w:val="333333"/>
          <w:sz w:val="21"/>
          <w:szCs w:val="21"/>
          <w:lang w:val="es-ES"/>
        </w:rPr>
        <w:t>Artículo 7</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Todos los locales utilizados por los trabajadores y los equipos de tales locales deberán ser mantenidos en buen estado de conservación y de limpieza.</w:t>
      </w:r>
    </w:p>
    <w:p w:rsidR="008D0EB5" w:rsidRP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9" w:name="A8"/>
      <w:bookmarkEnd w:id="9"/>
      <w:r w:rsidRPr="008D0EB5">
        <w:rPr>
          <w:rFonts w:ascii="Georgia" w:hAnsi="Georgia" w:cs="Arial"/>
          <w:i/>
          <w:iCs/>
          <w:color w:val="333333"/>
          <w:sz w:val="21"/>
          <w:szCs w:val="21"/>
          <w:lang w:val="es-ES"/>
        </w:rPr>
        <w:t>Artículo 8</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Todos los locales utilizados por los trabajadores deberán tener suficiente y adecuada ventilación natural o artificial, o ambas a la vez, que provean a dichos locales de aire puro o purificado.</w:t>
      </w:r>
    </w:p>
    <w:p w:rsidR="008D0EB5" w:rsidRP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0" w:name="A9"/>
      <w:bookmarkEnd w:id="10"/>
      <w:r w:rsidRPr="008D0EB5">
        <w:rPr>
          <w:rFonts w:ascii="Georgia" w:hAnsi="Georgia" w:cs="Arial"/>
          <w:i/>
          <w:iCs/>
          <w:color w:val="333333"/>
          <w:sz w:val="21"/>
          <w:szCs w:val="21"/>
          <w:lang w:val="es-ES"/>
        </w:rPr>
        <w:t>Artículo 9</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Todos los locales utilizados por los trabajadores deberán estar iluminados de manera suficiente y apropiada. Los lugares de trabajo tendrán, dentro de lo posible, luz natural.</w:t>
      </w:r>
    </w:p>
    <w:p w:rsidR="008D0EB5" w:rsidRP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1" w:name="A10"/>
      <w:bookmarkEnd w:id="11"/>
      <w:r w:rsidRPr="008D0EB5">
        <w:rPr>
          <w:rFonts w:ascii="Georgia" w:hAnsi="Georgia" w:cs="Arial"/>
          <w:i/>
          <w:iCs/>
          <w:color w:val="333333"/>
          <w:sz w:val="21"/>
          <w:szCs w:val="21"/>
          <w:lang w:val="es-ES"/>
        </w:rPr>
        <w:t>Artículo 10</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En todos los locales utilizados por los trabajadores se deberá mantener la temperatura más agradable y estable que permitan las circunstancias.</w:t>
      </w:r>
    </w:p>
    <w:p w:rsidR="008D0EB5" w:rsidRP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2" w:name="A11"/>
      <w:bookmarkEnd w:id="12"/>
      <w:r w:rsidRPr="008D0EB5">
        <w:rPr>
          <w:rFonts w:ascii="Georgia" w:hAnsi="Georgia" w:cs="Arial"/>
          <w:i/>
          <w:iCs/>
          <w:color w:val="333333"/>
          <w:sz w:val="21"/>
          <w:szCs w:val="21"/>
          <w:lang w:val="es-ES"/>
        </w:rPr>
        <w:t>Artículo 11</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Todos los locales de trabajo, así como los puestos de trabajo, estarán instalados de manera que no se produzca un efecto nocivo para la salud de los trabajadores.</w:t>
      </w:r>
    </w:p>
    <w:p w:rsidR="008D0EB5" w:rsidRP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3" w:name="A12"/>
      <w:bookmarkEnd w:id="13"/>
      <w:r w:rsidRPr="008D0EB5">
        <w:rPr>
          <w:rFonts w:ascii="Georgia" w:hAnsi="Georgia" w:cs="Arial"/>
          <w:i/>
          <w:iCs/>
          <w:color w:val="333333"/>
          <w:sz w:val="21"/>
          <w:szCs w:val="21"/>
          <w:lang w:val="es-ES"/>
        </w:rPr>
        <w:t>Artículo 12</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Se deberá poner a disposición de los trabajadores, en cantidad suficiente, agua potable o cualquier otra bebida sana.</w:t>
      </w:r>
    </w:p>
    <w:p w:rsidR="008D0EB5" w:rsidRP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4" w:name="A13"/>
      <w:bookmarkEnd w:id="14"/>
      <w:r w:rsidRPr="008D0EB5">
        <w:rPr>
          <w:rFonts w:ascii="Georgia" w:hAnsi="Georgia" w:cs="Arial"/>
          <w:i/>
          <w:iCs/>
          <w:color w:val="333333"/>
          <w:sz w:val="21"/>
          <w:szCs w:val="21"/>
          <w:lang w:val="es-ES"/>
        </w:rPr>
        <w:t>Artículo 13</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Deberán existir instalaciones para lavarse e instalaciones sanitarias, apropiadas y en número suficiente, que serán mantenidas en condiciones satisfactorias.</w:t>
      </w:r>
    </w:p>
    <w:p w:rsidR="008D0EB5" w:rsidRP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5" w:name="A14"/>
      <w:bookmarkEnd w:id="15"/>
      <w:r w:rsidRPr="008D0EB5">
        <w:rPr>
          <w:rFonts w:ascii="Georgia" w:hAnsi="Georgia" w:cs="Arial"/>
          <w:i/>
          <w:iCs/>
          <w:color w:val="333333"/>
          <w:sz w:val="21"/>
          <w:szCs w:val="21"/>
          <w:lang w:val="es-ES"/>
        </w:rPr>
        <w:lastRenderedPageBreak/>
        <w:t>Artículo 14</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Se deberán poner asientos adecuados y en número suficiente a disposición de los trabajadores, y éstos deberán tener la posibilidad de utilizarlos en una medida razonable.</w:t>
      </w:r>
    </w:p>
    <w:p w:rsidR="008D0EB5" w:rsidRP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6" w:name="A15"/>
      <w:bookmarkEnd w:id="16"/>
      <w:r w:rsidRPr="008D0EB5">
        <w:rPr>
          <w:rFonts w:ascii="Georgia" w:hAnsi="Georgia" w:cs="Arial"/>
          <w:i/>
          <w:iCs/>
          <w:color w:val="333333"/>
          <w:sz w:val="21"/>
          <w:szCs w:val="21"/>
          <w:lang w:val="es-ES"/>
        </w:rPr>
        <w:t>Artículo 15</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Para que los trabajadores puedan cambiarse de ropa, dejar las prendas que no vistan durante el trabajo y ponerlas a secar, deberán proporcionarse instalaciones adecuadas y mantenerlas en condiciones satisfactorias.</w:t>
      </w:r>
    </w:p>
    <w:p w:rsidR="008D0EB5" w:rsidRP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7" w:name="A16"/>
      <w:bookmarkEnd w:id="17"/>
      <w:r w:rsidRPr="008D0EB5">
        <w:rPr>
          <w:rFonts w:ascii="Georgia" w:hAnsi="Georgia" w:cs="Arial"/>
          <w:i/>
          <w:iCs/>
          <w:color w:val="333333"/>
          <w:sz w:val="21"/>
          <w:szCs w:val="21"/>
          <w:lang w:val="es-ES"/>
        </w:rPr>
        <w:t>Artículo 16</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Los locales subterráneos y los locales sin ventanas en los que se efectúe regularmente un trabajo deberán ajustarse a normas de higiene adecuadas.</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17</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Los trabajadores deberán estar protegidos, por medidas adecuadas y de posible aplicación, contra las sustancias o los procedimientos incómodos, insalubres o tóxicos, o nocivos por cualquier razón que sea. La autoridad competente prescribirá, cuando la naturaleza del trabajo lo exija, la utilización de equipos de protección personal.</w:t>
      </w:r>
    </w:p>
    <w:p w:rsidR="008D0EB5" w:rsidRP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8" w:name="A18"/>
      <w:bookmarkEnd w:id="18"/>
      <w:r w:rsidRPr="008D0EB5">
        <w:rPr>
          <w:rFonts w:ascii="Georgia" w:hAnsi="Georgia" w:cs="Arial"/>
          <w:i/>
          <w:iCs/>
          <w:color w:val="333333"/>
          <w:sz w:val="21"/>
          <w:szCs w:val="21"/>
          <w:lang w:val="es-ES"/>
        </w:rPr>
        <w:t>Artículo 18</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Deberán ser reducidos con medidas apropiadas y practicables y en todo lo que sea posible los ruidos y las vibraciones que puedan producir efectos nocivos en los trabajadores.</w:t>
      </w:r>
    </w:p>
    <w:p w:rsidR="008D0EB5" w:rsidRP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9" w:name="A19"/>
      <w:bookmarkEnd w:id="19"/>
      <w:r w:rsidRPr="008D0EB5">
        <w:rPr>
          <w:rFonts w:ascii="Georgia" w:hAnsi="Georgia" w:cs="Arial"/>
          <w:i/>
          <w:iCs/>
          <w:color w:val="333333"/>
          <w:sz w:val="21"/>
          <w:szCs w:val="21"/>
          <w:lang w:val="es-ES"/>
        </w:rPr>
        <w:t>Artículo 19</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Todo establecimiento, institución, servicio administrativo, o secciones de ellos a que se aplique el presente Convenio deberá poseer, según su importancia y según los riesgos previsibles, lo siguiente:</w:t>
      </w:r>
    </w:p>
    <w:p w:rsidR="008D0EB5" w:rsidRPr="008D0EB5" w:rsidRDefault="008D0EB5" w:rsidP="008D0EB5">
      <w:pPr>
        <w:numPr>
          <w:ilvl w:val="0"/>
          <w:numId w:val="34"/>
        </w:numPr>
        <w:shd w:val="clear" w:color="auto" w:fill="FFFFFF"/>
        <w:spacing w:after="144" w:line="408" w:lineRule="atLeast"/>
        <w:ind w:left="480"/>
        <w:rPr>
          <w:rFonts w:ascii="Georgia" w:hAnsi="Georgia" w:cs="Arial"/>
          <w:color w:val="333333"/>
          <w:sz w:val="18"/>
          <w:szCs w:val="18"/>
          <w:lang w:val="es-ES"/>
        </w:rPr>
      </w:pPr>
      <w:r w:rsidRPr="008D0EB5">
        <w:rPr>
          <w:rFonts w:ascii="Georgia" w:hAnsi="Georgia" w:cs="Arial"/>
          <w:color w:val="333333"/>
          <w:sz w:val="18"/>
          <w:szCs w:val="18"/>
          <w:lang w:val="es-ES"/>
        </w:rPr>
        <w:t>(a) una enfermería o un puesto de primeros auxilios propio;</w:t>
      </w:r>
    </w:p>
    <w:p w:rsidR="008D0EB5" w:rsidRPr="008D0EB5" w:rsidRDefault="008D0EB5" w:rsidP="008D0EB5">
      <w:pPr>
        <w:numPr>
          <w:ilvl w:val="0"/>
          <w:numId w:val="34"/>
        </w:numPr>
        <w:shd w:val="clear" w:color="auto" w:fill="FFFFFF"/>
        <w:spacing w:after="144" w:line="408" w:lineRule="atLeast"/>
        <w:ind w:left="480"/>
        <w:rPr>
          <w:rFonts w:ascii="Georgia" w:hAnsi="Georgia" w:cs="Arial"/>
          <w:color w:val="333333"/>
          <w:sz w:val="18"/>
          <w:szCs w:val="18"/>
          <w:lang w:val="es-ES"/>
        </w:rPr>
      </w:pPr>
      <w:r w:rsidRPr="008D0EB5">
        <w:rPr>
          <w:rFonts w:ascii="Georgia" w:hAnsi="Georgia" w:cs="Arial"/>
          <w:color w:val="333333"/>
          <w:sz w:val="18"/>
          <w:szCs w:val="18"/>
          <w:lang w:val="es-ES"/>
        </w:rPr>
        <w:t>(b) una enfermería o un puesto de primeros auxilios común con otros establecimientos, instituciones, servicios administrativos, o sus secciones; o c) uno o varios botiquines, cajas o estuches de primeros auxilios</w:t>
      </w:r>
    </w:p>
    <w:p w:rsidR="008D0EB5" w:rsidRPr="008D0EB5" w:rsidRDefault="008D0EB5" w:rsidP="008D0EB5">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8D0EB5">
        <w:rPr>
          <w:rFonts w:ascii="Georgia" w:hAnsi="Georgia" w:cs="Arial"/>
          <w:color w:val="B92517"/>
          <w:sz w:val="23"/>
          <w:szCs w:val="23"/>
          <w:lang w:val="es-ES"/>
        </w:rPr>
        <w:t>Parte III. Disposiciones Finales</w:t>
      </w:r>
    </w:p>
    <w:p w:rsidR="008D0EB5" w:rsidRP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0" w:name="A20"/>
      <w:bookmarkEnd w:id="20"/>
      <w:r w:rsidRPr="008D0EB5">
        <w:rPr>
          <w:rFonts w:ascii="Georgia" w:hAnsi="Georgia" w:cs="Arial"/>
          <w:i/>
          <w:iCs/>
          <w:color w:val="333333"/>
          <w:sz w:val="21"/>
          <w:szCs w:val="21"/>
          <w:lang w:val="es-ES"/>
        </w:rPr>
        <w:t>Artículo 20</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Las ratificaciones formales del presente Convenio serán comunicadas, para su registro, al Director General de la Oficina Internacional del Trabajo.</w:t>
      </w:r>
    </w:p>
    <w:p w:rsid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1" w:name="A21"/>
      <w:bookmarkEnd w:id="21"/>
      <w:proofErr w:type="spellStart"/>
      <w:r>
        <w:rPr>
          <w:rFonts w:ascii="Georgia" w:hAnsi="Georgia" w:cs="Arial"/>
          <w:i/>
          <w:iCs/>
          <w:color w:val="333333"/>
          <w:sz w:val="21"/>
          <w:szCs w:val="21"/>
        </w:rPr>
        <w:lastRenderedPageBreak/>
        <w:t>Artículo</w:t>
      </w:r>
      <w:proofErr w:type="spellEnd"/>
      <w:r>
        <w:rPr>
          <w:rFonts w:ascii="Georgia" w:hAnsi="Georgia" w:cs="Arial"/>
          <w:i/>
          <w:iCs/>
          <w:color w:val="333333"/>
          <w:sz w:val="21"/>
          <w:szCs w:val="21"/>
        </w:rPr>
        <w:t xml:space="preserve"> 21</w:t>
      </w:r>
    </w:p>
    <w:p w:rsidR="008D0EB5" w:rsidRPr="008D0EB5" w:rsidRDefault="008D0EB5" w:rsidP="008D0EB5">
      <w:pPr>
        <w:numPr>
          <w:ilvl w:val="0"/>
          <w:numId w:val="35"/>
        </w:numPr>
        <w:shd w:val="clear" w:color="auto" w:fill="FFFFFF"/>
        <w:spacing w:after="144" w:line="408" w:lineRule="atLeast"/>
        <w:ind w:left="0"/>
        <w:rPr>
          <w:rFonts w:ascii="Georgia" w:hAnsi="Georgia" w:cs="Arial"/>
          <w:color w:val="333333"/>
          <w:sz w:val="18"/>
          <w:szCs w:val="18"/>
          <w:lang w:val="es-ES"/>
        </w:rPr>
      </w:pPr>
      <w:bookmarkStart w:id="22" w:name="A21P1"/>
      <w:bookmarkEnd w:id="22"/>
      <w:r w:rsidRPr="008D0EB5">
        <w:rPr>
          <w:rFonts w:ascii="Georgia" w:hAnsi="Georgia" w:cs="Arial"/>
          <w:color w:val="333333"/>
          <w:sz w:val="18"/>
          <w:szCs w:val="18"/>
          <w:lang w:val="es-ES"/>
        </w:rPr>
        <w:t>1. Este Convenio obligará únicamente a aquellos Miembros de la Organización Internacional del Trabajo cuyas ratificaciones haya registrado el Director General.</w:t>
      </w:r>
    </w:p>
    <w:p w:rsidR="008D0EB5" w:rsidRPr="008D0EB5" w:rsidRDefault="008D0EB5" w:rsidP="008D0EB5">
      <w:pPr>
        <w:numPr>
          <w:ilvl w:val="0"/>
          <w:numId w:val="35"/>
        </w:numPr>
        <w:shd w:val="clear" w:color="auto" w:fill="FFFFFF"/>
        <w:spacing w:after="144" w:line="408" w:lineRule="atLeast"/>
        <w:ind w:left="0"/>
        <w:rPr>
          <w:rFonts w:ascii="Georgia" w:hAnsi="Georgia" w:cs="Arial"/>
          <w:color w:val="333333"/>
          <w:sz w:val="18"/>
          <w:szCs w:val="18"/>
          <w:lang w:val="es-ES"/>
        </w:rPr>
      </w:pPr>
      <w:bookmarkStart w:id="23" w:name="A21P2"/>
      <w:bookmarkEnd w:id="23"/>
      <w:r w:rsidRPr="008D0EB5">
        <w:rPr>
          <w:rFonts w:ascii="Georgia" w:hAnsi="Georgia" w:cs="Arial"/>
          <w:color w:val="333333"/>
          <w:sz w:val="18"/>
          <w:szCs w:val="18"/>
          <w:lang w:val="es-ES"/>
        </w:rPr>
        <w:t>2. Entrará en vigor doce meses después de la fecha en que las ratificaciones de dos Miembros hayan sido registradas por el Director General.</w:t>
      </w:r>
    </w:p>
    <w:p w:rsidR="008D0EB5" w:rsidRPr="008D0EB5" w:rsidRDefault="008D0EB5" w:rsidP="008D0EB5">
      <w:pPr>
        <w:numPr>
          <w:ilvl w:val="0"/>
          <w:numId w:val="35"/>
        </w:numPr>
        <w:shd w:val="clear" w:color="auto" w:fill="FFFFFF"/>
        <w:spacing w:after="144" w:line="408" w:lineRule="atLeast"/>
        <w:ind w:left="0"/>
        <w:rPr>
          <w:rFonts w:ascii="Georgia" w:hAnsi="Georgia" w:cs="Arial"/>
          <w:color w:val="333333"/>
          <w:sz w:val="18"/>
          <w:szCs w:val="18"/>
          <w:lang w:val="es-ES"/>
        </w:rPr>
      </w:pPr>
      <w:bookmarkStart w:id="24" w:name="A21P3"/>
      <w:bookmarkEnd w:id="24"/>
      <w:r w:rsidRPr="008D0EB5">
        <w:rPr>
          <w:rFonts w:ascii="Georgia" w:hAnsi="Georgia" w:cs="Arial"/>
          <w:color w:val="333333"/>
          <w:sz w:val="18"/>
          <w:szCs w:val="18"/>
          <w:lang w:val="es-ES"/>
        </w:rPr>
        <w:t>3. Desde dicho momento, este Convenio entrará en vigor, para cada Miembro, doce meses después de la fecha en que haya sido registrada su ratificación.</w:t>
      </w:r>
    </w:p>
    <w:p w:rsid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5" w:name="A22"/>
      <w:bookmarkEnd w:id="25"/>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22</w:t>
      </w:r>
    </w:p>
    <w:p w:rsidR="008D0EB5" w:rsidRPr="008D0EB5" w:rsidRDefault="008D0EB5" w:rsidP="008D0EB5">
      <w:pPr>
        <w:numPr>
          <w:ilvl w:val="0"/>
          <w:numId w:val="36"/>
        </w:numPr>
        <w:shd w:val="clear" w:color="auto" w:fill="FFFFFF"/>
        <w:spacing w:after="144" w:line="408" w:lineRule="atLeast"/>
        <w:ind w:left="0"/>
        <w:rPr>
          <w:rFonts w:ascii="Georgia" w:hAnsi="Georgia" w:cs="Arial"/>
          <w:color w:val="333333"/>
          <w:sz w:val="18"/>
          <w:szCs w:val="18"/>
          <w:lang w:val="es-ES"/>
        </w:rPr>
      </w:pPr>
      <w:bookmarkStart w:id="26" w:name="A22P1"/>
      <w:bookmarkEnd w:id="26"/>
      <w:r w:rsidRPr="008D0EB5">
        <w:rPr>
          <w:rFonts w:ascii="Georgia" w:hAnsi="Georgia" w:cs="Arial"/>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8D0EB5" w:rsidRPr="008D0EB5" w:rsidRDefault="008D0EB5" w:rsidP="008D0EB5">
      <w:pPr>
        <w:numPr>
          <w:ilvl w:val="0"/>
          <w:numId w:val="36"/>
        </w:numPr>
        <w:shd w:val="clear" w:color="auto" w:fill="FFFFFF"/>
        <w:spacing w:after="144" w:line="408" w:lineRule="atLeast"/>
        <w:ind w:left="0"/>
        <w:rPr>
          <w:rFonts w:ascii="Georgia" w:hAnsi="Georgia" w:cs="Arial"/>
          <w:color w:val="333333"/>
          <w:sz w:val="18"/>
          <w:szCs w:val="18"/>
          <w:lang w:val="es-ES"/>
        </w:rPr>
      </w:pPr>
      <w:bookmarkStart w:id="27" w:name="A22P2"/>
      <w:bookmarkEnd w:id="27"/>
      <w:r w:rsidRPr="008D0EB5">
        <w:rPr>
          <w:rFonts w:ascii="Georgia" w:hAnsi="Georgia" w:cs="Arial"/>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8" w:name="A23"/>
      <w:bookmarkEnd w:id="28"/>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23</w:t>
      </w:r>
    </w:p>
    <w:p w:rsidR="008D0EB5" w:rsidRPr="008D0EB5" w:rsidRDefault="008D0EB5" w:rsidP="008D0EB5">
      <w:pPr>
        <w:numPr>
          <w:ilvl w:val="0"/>
          <w:numId w:val="37"/>
        </w:numPr>
        <w:shd w:val="clear" w:color="auto" w:fill="FFFFFF"/>
        <w:spacing w:after="144" w:line="408" w:lineRule="atLeast"/>
        <w:ind w:left="0"/>
        <w:rPr>
          <w:rFonts w:ascii="Georgia" w:hAnsi="Georgia" w:cs="Arial"/>
          <w:color w:val="333333"/>
          <w:sz w:val="18"/>
          <w:szCs w:val="18"/>
          <w:lang w:val="es-ES"/>
        </w:rPr>
      </w:pPr>
      <w:bookmarkStart w:id="29" w:name="A23P1"/>
      <w:bookmarkEnd w:id="29"/>
      <w:r w:rsidRPr="008D0EB5">
        <w:rPr>
          <w:rFonts w:ascii="Georgia" w:hAnsi="Georgia" w:cs="Arial"/>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8D0EB5" w:rsidRPr="008D0EB5" w:rsidRDefault="008D0EB5" w:rsidP="008D0EB5">
      <w:pPr>
        <w:numPr>
          <w:ilvl w:val="0"/>
          <w:numId w:val="37"/>
        </w:numPr>
        <w:shd w:val="clear" w:color="auto" w:fill="FFFFFF"/>
        <w:spacing w:after="144" w:line="408" w:lineRule="atLeast"/>
        <w:ind w:left="0"/>
        <w:rPr>
          <w:rFonts w:ascii="Georgia" w:hAnsi="Georgia" w:cs="Arial"/>
          <w:color w:val="333333"/>
          <w:sz w:val="18"/>
          <w:szCs w:val="18"/>
          <w:lang w:val="es-ES"/>
        </w:rPr>
      </w:pPr>
      <w:bookmarkStart w:id="30" w:name="A23P2"/>
      <w:bookmarkEnd w:id="30"/>
      <w:r w:rsidRPr="008D0EB5">
        <w:rPr>
          <w:rFonts w:ascii="Georgia" w:hAnsi="Georgia" w:cs="Arial"/>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8D0EB5" w:rsidRP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1" w:name="A24"/>
      <w:bookmarkEnd w:id="31"/>
      <w:r w:rsidRPr="008D0EB5">
        <w:rPr>
          <w:rFonts w:ascii="Georgia" w:hAnsi="Georgia" w:cs="Arial"/>
          <w:i/>
          <w:iCs/>
          <w:color w:val="333333"/>
          <w:sz w:val="21"/>
          <w:szCs w:val="21"/>
          <w:lang w:val="es-ES"/>
        </w:rPr>
        <w:t>Artículo 24</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8D0EB5" w:rsidRP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2" w:name="A25"/>
      <w:bookmarkEnd w:id="32"/>
      <w:r w:rsidRPr="008D0EB5">
        <w:rPr>
          <w:rFonts w:ascii="Georgia" w:hAnsi="Georgia" w:cs="Arial"/>
          <w:i/>
          <w:iCs/>
          <w:color w:val="333333"/>
          <w:sz w:val="21"/>
          <w:szCs w:val="21"/>
          <w:lang w:val="es-ES"/>
        </w:rPr>
        <w:lastRenderedPageBreak/>
        <w:t>Artículo 25</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3" w:name="A26"/>
      <w:bookmarkEnd w:id="33"/>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26</w:t>
      </w:r>
    </w:p>
    <w:p w:rsidR="008D0EB5" w:rsidRPr="008D0EB5" w:rsidRDefault="008D0EB5" w:rsidP="008D0EB5">
      <w:pPr>
        <w:numPr>
          <w:ilvl w:val="0"/>
          <w:numId w:val="38"/>
        </w:numPr>
        <w:shd w:val="clear" w:color="auto" w:fill="FFFFFF"/>
        <w:spacing w:after="144" w:line="408" w:lineRule="atLeast"/>
        <w:ind w:left="0"/>
        <w:rPr>
          <w:rFonts w:ascii="Georgia" w:hAnsi="Georgia" w:cs="Arial"/>
          <w:color w:val="333333"/>
          <w:sz w:val="18"/>
          <w:szCs w:val="18"/>
          <w:lang w:val="es-ES"/>
        </w:rPr>
      </w:pPr>
      <w:bookmarkStart w:id="34" w:name="A26P1"/>
      <w:bookmarkEnd w:id="34"/>
      <w:r w:rsidRPr="008D0EB5">
        <w:rPr>
          <w:rFonts w:ascii="Georgia" w:hAnsi="Georgia" w:cs="Arial"/>
          <w:color w:val="333333"/>
          <w:sz w:val="18"/>
          <w:szCs w:val="18"/>
          <w:lang w:val="es-ES"/>
        </w:rPr>
        <w:t>1. En caso de que la Conferencia adopte un nuevo convenio que implique una revisión total o parcial del presente, y a menos que el nuevo convenio contenga disposiciones en contrario:</w:t>
      </w:r>
    </w:p>
    <w:p w:rsidR="008D0EB5" w:rsidRPr="008D0EB5" w:rsidRDefault="008D0EB5" w:rsidP="008D0EB5">
      <w:pPr>
        <w:numPr>
          <w:ilvl w:val="1"/>
          <w:numId w:val="38"/>
        </w:numPr>
        <w:shd w:val="clear" w:color="auto" w:fill="FFFFFF"/>
        <w:spacing w:after="144" w:line="408" w:lineRule="atLeast"/>
        <w:ind w:left="480"/>
        <w:rPr>
          <w:rFonts w:ascii="Georgia" w:hAnsi="Georgia" w:cs="Arial"/>
          <w:color w:val="333333"/>
          <w:sz w:val="18"/>
          <w:szCs w:val="18"/>
          <w:lang w:val="es-ES"/>
        </w:rPr>
      </w:pPr>
      <w:r w:rsidRPr="008D0EB5">
        <w:rPr>
          <w:rFonts w:ascii="Georgia" w:hAnsi="Georgia" w:cs="Arial"/>
          <w:color w:val="333333"/>
          <w:sz w:val="18"/>
          <w:szCs w:val="18"/>
          <w:lang w:val="es-ES"/>
        </w:rPr>
        <w:t>(a) la ratificación, por un Miembro, del nuevo convenio revisor implicará, ipso jure, la denuncia inmediata de este Convenio, no obstante las disposiciones contenidas en el artículo 22, siempre que el nuevo convenio revisor haya entrado en vigor;</w:t>
      </w:r>
    </w:p>
    <w:p w:rsidR="008D0EB5" w:rsidRPr="008D0EB5" w:rsidRDefault="008D0EB5" w:rsidP="008D0EB5">
      <w:pPr>
        <w:numPr>
          <w:ilvl w:val="1"/>
          <w:numId w:val="38"/>
        </w:numPr>
        <w:shd w:val="clear" w:color="auto" w:fill="FFFFFF"/>
        <w:spacing w:after="144" w:line="408" w:lineRule="atLeast"/>
        <w:ind w:left="480"/>
        <w:rPr>
          <w:rFonts w:ascii="Georgia" w:hAnsi="Georgia" w:cs="Arial"/>
          <w:color w:val="333333"/>
          <w:sz w:val="18"/>
          <w:szCs w:val="18"/>
          <w:lang w:val="es-ES"/>
        </w:rPr>
      </w:pPr>
      <w:r w:rsidRPr="008D0EB5">
        <w:rPr>
          <w:rFonts w:ascii="Georgia" w:hAnsi="Georgia" w:cs="Arial"/>
          <w:color w:val="333333"/>
          <w:sz w:val="18"/>
          <w:szCs w:val="18"/>
          <w:lang w:val="es-ES"/>
        </w:rPr>
        <w:t>(b) a partir de la fecha en que entre en vigor el nuevo convenio revisor, el presente Convenio cesará de estar abierto a la ratificación por los Miembros.</w:t>
      </w:r>
    </w:p>
    <w:p w:rsidR="008D0EB5" w:rsidRPr="008D0EB5" w:rsidRDefault="008D0EB5" w:rsidP="008D0EB5">
      <w:pPr>
        <w:numPr>
          <w:ilvl w:val="0"/>
          <w:numId w:val="38"/>
        </w:numPr>
        <w:shd w:val="clear" w:color="auto" w:fill="FFFFFF"/>
        <w:spacing w:after="144" w:line="408" w:lineRule="atLeast"/>
        <w:ind w:left="0"/>
        <w:rPr>
          <w:rFonts w:ascii="Georgia" w:hAnsi="Georgia" w:cs="Arial"/>
          <w:color w:val="333333"/>
          <w:sz w:val="18"/>
          <w:szCs w:val="18"/>
          <w:lang w:val="es-ES"/>
        </w:rPr>
      </w:pPr>
      <w:bookmarkStart w:id="35" w:name="A26P2"/>
      <w:bookmarkEnd w:id="35"/>
      <w:r w:rsidRPr="008D0EB5">
        <w:rPr>
          <w:rFonts w:ascii="Georgia" w:hAnsi="Georgia" w:cs="Arial"/>
          <w:color w:val="333333"/>
          <w:sz w:val="18"/>
          <w:szCs w:val="18"/>
          <w:lang w:val="es-ES"/>
        </w:rPr>
        <w:t>2. Este Convenio continuará en vigor en todo caso, en su forma y contenido actuales, para los Miembros que lo hayan ratificado y no ratifiquen el convenio revisor.</w:t>
      </w:r>
    </w:p>
    <w:p w:rsidR="008D0EB5" w:rsidRPr="008D0EB5" w:rsidRDefault="008D0EB5" w:rsidP="008D0EB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6" w:name="A27"/>
      <w:bookmarkEnd w:id="36"/>
      <w:r w:rsidRPr="008D0EB5">
        <w:rPr>
          <w:rFonts w:ascii="Georgia" w:hAnsi="Georgia" w:cs="Arial"/>
          <w:i/>
          <w:iCs/>
          <w:color w:val="333333"/>
          <w:sz w:val="21"/>
          <w:szCs w:val="21"/>
          <w:lang w:val="es-ES"/>
        </w:rPr>
        <w:t>Artículo 27</w:t>
      </w:r>
    </w:p>
    <w:p w:rsidR="008D0EB5" w:rsidRPr="008D0EB5" w:rsidRDefault="008D0EB5" w:rsidP="008D0EB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D0EB5">
        <w:rPr>
          <w:rFonts w:ascii="Georgia" w:hAnsi="Georgia" w:cs="Arial"/>
          <w:color w:val="333333"/>
          <w:sz w:val="18"/>
          <w:szCs w:val="18"/>
          <w:lang w:val="es-ES"/>
        </w:rPr>
        <w:t>Las versiones inglesa y francesa del texto de este Convenio son igualmente auténticas.</w:t>
      </w:r>
    </w:p>
    <w:p w:rsidR="0069165A" w:rsidRPr="008D0EB5" w:rsidRDefault="0069165A" w:rsidP="008D0EB5">
      <w:pPr>
        <w:rPr>
          <w:lang w:val="es-ES"/>
        </w:rPr>
      </w:pPr>
    </w:p>
    <w:sectPr w:rsidR="0069165A" w:rsidRPr="008D0EB5"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3D" w:rsidRDefault="00DC1A3D" w:rsidP="00CA3249">
      <w:r>
        <w:separator/>
      </w:r>
    </w:p>
  </w:endnote>
  <w:endnote w:type="continuationSeparator" w:id="0">
    <w:p w:rsidR="00DC1A3D" w:rsidRDefault="00DC1A3D"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3D" w:rsidRDefault="00DC1A3D" w:rsidP="00CA3249">
      <w:r>
        <w:separator/>
      </w:r>
    </w:p>
  </w:footnote>
  <w:footnote w:type="continuationSeparator" w:id="0">
    <w:p w:rsidR="00DC1A3D" w:rsidRDefault="00DC1A3D"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7224"/>
    <w:multiLevelType w:val="multilevel"/>
    <w:tmpl w:val="27EE1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E7F0D"/>
    <w:multiLevelType w:val="multilevel"/>
    <w:tmpl w:val="CDA23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06EAE"/>
    <w:multiLevelType w:val="multilevel"/>
    <w:tmpl w:val="B7607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E4161"/>
    <w:multiLevelType w:val="multilevel"/>
    <w:tmpl w:val="C6449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B4DB4"/>
    <w:multiLevelType w:val="multilevel"/>
    <w:tmpl w:val="8BC21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57D46"/>
    <w:multiLevelType w:val="multilevel"/>
    <w:tmpl w:val="55783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D4D8A"/>
    <w:multiLevelType w:val="multilevel"/>
    <w:tmpl w:val="BCDAA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45464"/>
    <w:multiLevelType w:val="multilevel"/>
    <w:tmpl w:val="90EE89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934B91"/>
    <w:multiLevelType w:val="multilevel"/>
    <w:tmpl w:val="752C7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C52229"/>
    <w:multiLevelType w:val="multilevel"/>
    <w:tmpl w:val="8F787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801957"/>
    <w:multiLevelType w:val="multilevel"/>
    <w:tmpl w:val="B590F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CF65FA"/>
    <w:multiLevelType w:val="multilevel"/>
    <w:tmpl w:val="06D8F8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B6688D"/>
    <w:multiLevelType w:val="multilevel"/>
    <w:tmpl w:val="7478B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EB6E35"/>
    <w:multiLevelType w:val="multilevel"/>
    <w:tmpl w:val="6F3CDF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ED0A41"/>
    <w:multiLevelType w:val="multilevel"/>
    <w:tmpl w:val="0EB0E8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8D7135"/>
    <w:multiLevelType w:val="multilevel"/>
    <w:tmpl w:val="950EA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C0ED5"/>
    <w:multiLevelType w:val="multilevel"/>
    <w:tmpl w:val="8B329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677108"/>
    <w:multiLevelType w:val="multilevel"/>
    <w:tmpl w:val="14DEC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370F5F"/>
    <w:multiLevelType w:val="multilevel"/>
    <w:tmpl w:val="C3D66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5C03AA"/>
    <w:multiLevelType w:val="multilevel"/>
    <w:tmpl w:val="779651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02418F"/>
    <w:multiLevelType w:val="multilevel"/>
    <w:tmpl w:val="78888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106F36"/>
    <w:multiLevelType w:val="multilevel"/>
    <w:tmpl w:val="8FA8A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7F0450"/>
    <w:multiLevelType w:val="multilevel"/>
    <w:tmpl w:val="50BCD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8112A1"/>
    <w:multiLevelType w:val="multilevel"/>
    <w:tmpl w:val="D21AA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565139"/>
    <w:multiLevelType w:val="multilevel"/>
    <w:tmpl w:val="A2307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98303F"/>
    <w:multiLevelType w:val="multilevel"/>
    <w:tmpl w:val="20D02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D11646"/>
    <w:multiLevelType w:val="multilevel"/>
    <w:tmpl w:val="7E4E1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A54686"/>
    <w:multiLevelType w:val="multilevel"/>
    <w:tmpl w:val="70026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587A0B"/>
    <w:multiLevelType w:val="multilevel"/>
    <w:tmpl w:val="95CC3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6B6238"/>
    <w:multiLevelType w:val="multilevel"/>
    <w:tmpl w:val="A78669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5476C8"/>
    <w:multiLevelType w:val="multilevel"/>
    <w:tmpl w:val="6FB4B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3E3F09"/>
    <w:multiLevelType w:val="multilevel"/>
    <w:tmpl w:val="1C3C7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7C6C59"/>
    <w:multiLevelType w:val="multilevel"/>
    <w:tmpl w:val="AE56B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62793A"/>
    <w:multiLevelType w:val="multilevel"/>
    <w:tmpl w:val="D97284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0A2F3E"/>
    <w:multiLevelType w:val="multilevel"/>
    <w:tmpl w:val="2F123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C50BA1"/>
    <w:multiLevelType w:val="multilevel"/>
    <w:tmpl w:val="84B22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D23F0D"/>
    <w:multiLevelType w:val="multilevel"/>
    <w:tmpl w:val="3CA84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1350E3"/>
    <w:multiLevelType w:val="multilevel"/>
    <w:tmpl w:val="D40C7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
  </w:num>
  <w:num w:numId="4">
    <w:abstractNumId w:val="3"/>
  </w:num>
  <w:num w:numId="5">
    <w:abstractNumId w:val="12"/>
  </w:num>
  <w:num w:numId="6">
    <w:abstractNumId w:val="28"/>
  </w:num>
  <w:num w:numId="7">
    <w:abstractNumId w:val="24"/>
  </w:num>
  <w:num w:numId="8">
    <w:abstractNumId w:val="20"/>
  </w:num>
  <w:num w:numId="9">
    <w:abstractNumId w:val="13"/>
  </w:num>
  <w:num w:numId="10">
    <w:abstractNumId w:val="31"/>
  </w:num>
  <w:num w:numId="11">
    <w:abstractNumId w:val="34"/>
  </w:num>
  <w:num w:numId="12">
    <w:abstractNumId w:val="22"/>
  </w:num>
  <w:num w:numId="13">
    <w:abstractNumId w:val="16"/>
  </w:num>
  <w:num w:numId="14">
    <w:abstractNumId w:val="27"/>
  </w:num>
  <w:num w:numId="15">
    <w:abstractNumId w:val="0"/>
  </w:num>
  <w:num w:numId="16">
    <w:abstractNumId w:val="35"/>
  </w:num>
  <w:num w:numId="17">
    <w:abstractNumId w:val="25"/>
  </w:num>
  <w:num w:numId="18">
    <w:abstractNumId w:val="21"/>
  </w:num>
  <w:num w:numId="19">
    <w:abstractNumId w:val="30"/>
  </w:num>
  <w:num w:numId="20">
    <w:abstractNumId w:val="11"/>
  </w:num>
  <w:num w:numId="21">
    <w:abstractNumId w:val="37"/>
  </w:num>
  <w:num w:numId="22">
    <w:abstractNumId w:val="8"/>
  </w:num>
  <w:num w:numId="23">
    <w:abstractNumId w:val="9"/>
  </w:num>
  <w:num w:numId="24">
    <w:abstractNumId w:val="19"/>
  </w:num>
  <w:num w:numId="25">
    <w:abstractNumId w:val="26"/>
  </w:num>
  <w:num w:numId="26">
    <w:abstractNumId w:val="4"/>
  </w:num>
  <w:num w:numId="27">
    <w:abstractNumId w:val="2"/>
  </w:num>
  <w:num w:numId="28">
    <w:abstractNumId w:val="33"/>
  </w:num>
  <w:num w:numId="29">
    <w:abstractNumId w:val="18"/>
  </w:num>
  <w:num w:numId="30">
    <w:abstractNumId w:val="36"/>
  </w:num>
  <w:num w:numId="31">
    <w:abstractNumId w:val="29"/>
  </w:num>
  <w:num w:numId="32">
    <w:abstractNumId w:val="32"/>
  </w:num>
  <w:num w:numId="33">
    <w:abstractNumId w:val="5"/>
  </w:num>
  <w:num w:numId="34">
    <w:abstractNumId w:val="23"/>
  </w:num>
  <w:num w:numId="35">
    <w:abstractNumId w:val="15"/>
  </w:num>
  <w:num w:numId="36">
    <w:abstractNumId w:val="6"/>
  </w:num>
  <w:num w:numId="37">
    <w:abstractNumId w:val="7"/>
  </w:num>
  <w:num w:numId="38">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09C0"/>
    <w:rsid w:val="001C3662"/>
    <w:rsid w:val="001C682E"/>
    <w:rsid w:val="001D0886"/>
    <w:rsid w:val="001F6DBE"/>
    <w:rsid w:val="0020386C"/>
    <w:rsid w:val="00215FAC"/>
    <w:rsid w:val="00293BE8"/>
    <w:rsid w:val="002A0B75"/>
    <w:rsid w:val="002C4A75"/>
    <w:rsid w:val="003345B7"/>
    <w:rsid w:val="003350D2"/>
    <w:rsid w:val="003428D5"/>
    <w:rsid w:val="003474F9"/>
    <w:rsid w:val="0035644B"/>
    <w:rsid w:val="003574E3"/>
    <w:rsid w:val="0038301F"/>
    <w:rsid w:val="00397EC0"/>
    <w:rsid w:val="003C2740"/>
    <w:rsid w:val="00452CBB"/>
    <w:rsid w:val="00457FA5"/>
    <w:rsid w:val="00463096"/>
    <w:rsid w:val="0047226D"/>
    <w:rsid w:val="004749C9"/>
    <w:rsid w:val="00485730"/>
    <w:rsid w:val="00490140"/>
    <w:rsid w:val="00491A5D"/>
    <w:rsid w:val="00494F4D"/>
    <w:rsid w:val="004B4E2E"/>
    <w:rsid w:val="004C7ECE"/>
    <w:rsid w:val="005E6FF1"/>
    <w:rsid w:val="00604636"/>
    <w:rsid w:val="00661F04"/>
    <w:rsid w:val="0069165A"/>
    <w:rsid w:val="00691C27"/>
    <w:rsid w:val="00695CBE"/>
    <w:rsid w:val="006B2FDB"/>
    <w:rsid w:val="006D2694"/>
    <w:rsid w:val="00701224"/>
    <w:rsid w:val="00711926"/>
    <w:rsid w:val="00746A2C"/>
    <w:rsid w:val="00771CDB"/>
    <w:rsid w:val="007C1AAD"/>
    <w:rsid w:val="007E280B"/>
    <w:rsid w:val="00816A42"/>
    <w:rsid w:val="00852CE1"/>
    <w:rsid w:val="00870DF9"/>
    <w:rsid w:val="00871796"/>
    <w:rsid w:val="0087706E"/>
    <w:rsid w:val="008A4095"/>
    <w:rsid w:val="008D0EB5"/>
    <w:rsid w:val="008F27BB"/>
    <w:rsid w:val="008F65E8"/>
    <w:rsid w:val="00900126"/>
    <w:rsid w:val="0090587B"/>
    <w:rsid w:val="00961279"/>
    <w:rsid w:val="009668A5"/>
    <w:rsid w:val="00973098"/>
    <w:rsid w:val="009824F9"/>
    <w:rsid w:val="00984279"/>
    <w:rsid w:val="00984D78"/>
    <w:rsid w:val="009864E0"/>
    <w:rsid w:val="009E2054"/>
    <w:rsid w:val="00A27C24"/>
    <w:rsid w:val="00A40F31"/>
    <w:rsid w:val="00A612DE"/>
    <w:rsid w:val="00A822F5"/>
    <w:rsid w:val="00AA0880"/>
    <w:rsid w:val="00AC5B22"/>
    <w:rsid w:val="00AD7531"/>
    <w:rsid w:val="00B07351"/>
    <w:rsid w:val="00B33B2C"/>
    <w:rsid w:val="00B41F95"/>
    <w:rsid w:val="00B47018"/>
    <w:rsid w:val="00B6302A"/>
    <w:rsid w:val="00B80F24"/>
    <w:rsid w:val="00BA1318"/>
    <w:rsid w:val="00BB77D2"/>
    <w:rsid w:val="00BD0598"/>
    <w:rsid w:val="00BD3CE9"/>
    <w:rsid w:val="00BE7620"/>
    <w:rsid w:val="00C0234B"/>
    <w:rsid w:val="00C146D1"/>
    <w:rsid w:val="00C17060"/>
    <w:rsid w:val="00C173A7"/>
    <w:rsid w:val="00C31780"/>
    <w:rsid w:val="00C605D1"/>
    <w:rsid w:val="00CA3249"/>
    <w:rsid w:val="00CF003D"/>
    <w:rsid w:val="00D00C0A"/>
    <w:rsid w:val="00D140C4"/>
    <w:rsid w:val="00D35ED7"/>
    <w:rsid w:val="00D73AB0"/>
    <w:rsid w:val="00D90E72"/>
    <w:rsid w:val="00DB1B6B"/>
    <w:rsid w:val="00DB40B7"/>
    <w:rsid w:val="00DC1A3D"/>
    <w:rsid w:val="00E413B3"/>
    <w:rsid w:val="00E46712"/>
    <w:rsid w:val="00E50613"/>
    <w:rsid w:val="00E51CDF"/>
    <w:rsid w:val="00E613A1"/>
    <w:rsid w:val="00E638CE"/>
    <w:rsid w:val="00E95AD6"/>
    <w:rsid w:val="00EB47F0"/>
    <w:rsid w:val="00ED6432"/>
    <w:rsid w:val="00EE5EE9"/>
    <w:rsid w:val="00EF42F3"/>
    <w:rsid w:val="00F008CF"/>
    <w:rsid w:val="00F11E64"/>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58680522">
      <w:bodyDiv w:val="1"/>
      <w:marLeft w:val="0"/>
      <w:marRight w:val="0"/>
      <w:marTop w:val="0"/>
      <w:marBottom w:val="0"/>
      <w:divBdr>
        <w:top w:val="none" w:sz="0" w:space="0" w:color="auto"/>
        <w:left w:val="none" w:sz="0" w:space="0" w:color="auto"/>
        <w:bottom w:val="none" w:sz="0" w:space="0" w:color="auto"/>
        <w:right w:val="none" w:sz="0" w:space="0" w:color="auto"/>
      </w:divBdr>
      <w:divsChild>
        <w:div w:id="690180865">
          <w:marLeft w:val="0"/>
          <w:marRight w:val="0"/>
          <w:marTop w:val="0"/>
          <w:marBottom w:val="225"/>
          <w:divBdr>
            <w:top w:val="none" w:sz="0" w:space="0" w:color="auto"/>
            <w:left w:val="none" w:sz="0" w:space="0" w:color="auto"/>
            <w:bottom w:val="none" w:sz="0" w:space="0" w:color="auto"/>
            <w:right w:val="none" w:sz="0" w:space="0" w:color="auto"/>
          </w:divBdr>
        </w:div>
        <w:div w:id="341902090">
          <w:marLeft w:val="0"/>
          <w:marRight w:val="0"/>
          <w:marTop w:val="0"/>
          <w:marBottom w:val="0"/>
          <w:divBdr>
            <w:top w:val="none" w:sz="0" w:space="0" w:color="auto"/>
            <w:left w:val="none" w:sz="0" w:space="0" w:color="auto"/>
            <w:bottom w:val="none" w:sz="0" w:space="0" w:color="auto"/>
            <w:right w:val="none" w:sz="0" w:space="0" w:color="auto"/>
          </w:divBdr>
          <w:divsChild>
            <w:div w:id="777406082">
              <w:marLeft w:val="0"/>
              <w:marRight w:val="0"/>
              <w:marTop w:val="0"/>
              <w:marBottom w:val="0"/>
              <w:divBdr>
                <w:top w:val="none" w:sz="0" w:space="0" w:color="auto"/>
                <w:left w:val="none" w:sz="0" w:space="0" w:color="auto"/>
                <w:bottom w:val="none" w:sz="0" w:space="0" w:color="auto"/>
                <w:right w:val="none" w:sz="0" w:space="0" w:color="auto"/>
              </w:divBdr>
              <w:divsChild>
                <w:div w:id="193431401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3611760">
      <w:bodyDiv w:val="1"/>
      <w:marLeft w:val="0"/>
      <w:marRight w:val="0"/>
      <w:marTop w:val="0"/>
      <w:marBottom w:val="0"/>
      <w:divBdr>
        <w:top w:val="none" w:sz="0" w:space="0" w:color="auto"/>
        <w:left w:val="none" w:sz="0" w:space="0" w:color="auto"/>
        <w:bottom w:val="none" w:sz="0" w:space="0" w:color="auto"/>
        <w:right w:val="none" w:sz="0" w:space="0" w:color="auto"/>
      </w:divBdr>
      <w:divsChild>
        <w:div w:id="2130053061">
          <w:marLeft w:val="0"/>
          <w:marRight w:val="0"/>
          <w:marTop w:val="0"/>
          <w:marBottom w:val="225"/>
          <w:divBdr>
            <w:top w:val="none" w:sz="0" w:space="0" w:color="auto"/>
            <w:left w:val="none" w:sz="0" w:space="0" w:color="auto"/>
            <w:bottom w:val="none" w:sz="0" w:space="0" w:color="auto"/>
            <w:right w:val="none" w:sz="0" w:space="0" w:color="auto"/>
          </w:divBdr>
        </w:div>
        <w:div w:id="1605917569">
          <w:marLeft w:val="0"/>
          <w:marRight w:val="0"/>
          <w:marTop w:val="0"/>
          <w:marBottom w:val="0"/>
          <w:divBdr>
            <w:top w:val="none" w:sz="0" w:space="0" w:color="auto"/>
            <w:left w:val="none" w:sz="0" w:space="0" w:color="auto"/>
            <w:bottom w:val="none" w:sz="0" w:space="0" w:color="auto"/>
            <w:right w:val="none" w:sz="0" w:space="0" w:color="auto"/>
          </w:divBdr>
          <w:divsChild>
            <w:div w:id="508300024">
              <w:marLeft w:val="0"/>
              <w:marRight w:val="0"/>
              <w:marTop w:val="0"/>
              <w:marBottom w:val="0"/>
              <w:divBdr>
                <w:top w:val="none" w:sz="0" w:space="0" w:color="auto"/>
                <w:left w:val="none" w:sz="0" w:space="0" w:color="auto"/>
                <w:bottom w:val="none" w:sz="0" w:space="0" w:color="auto"/>
                <w:right w:val="none" w:sz="0" w:space="0" w:color="auto"/>
              </w:divBdr>
              <w:divsChild>
                <w:div w:id="71181224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086569">
      <w:bodyDiv w:val="1"/>
      <w:marLeft w:val="0"/>
      <w:marRight w:val="0"/>
      <w:marTop w:val="0"/>
      <w:marBottom w:val="0"/>
      <w:divBdr>
        <w:top w:val="none" w:sz="0" w:space="0" w:color="auto"/>
        <w:left w:val="none" w:sz="0" w:space="0" w:color="auto"/>
        <w:bottom w:val="none" w:sz="0" w:space="0" w:color="auto"/>
        <w:right w:val="none" w:sz="0" w:space="0" w:color="auto"/>
      </w:divBdr>
      <w:divsChild>
        <w:div w:id="1111825399">
          <w:marLeft w:val="0"/>
          <w:marRight w:val="0"/>
          <w:marTop w:val="0"/>
          <w:marBottom w:val="225"/>
          <w:divBdr>
            <w:top w:val="none" w:sz="0" w:space="0" w:color="auto"/>
            <w:left w:val="none" w:sz="0" w:space="0" w:color="auto"/>
            <w:bottom w:val="none" w:sz="0" w:space="0" w:color="auto"/>
            <w:right w:val="none" w:sz="0" w:space="0" w:color="auto"/>
          </w:divBdr>
        </w:div>
        <w:div w:id="1467315442">
          <w:marLeft w:val="0"/>
          <w:marRight w:val="0"/>
          <w:marTop w:val="0"/>
          <w:marBottom w:val="0"/>
          <w:divBdr>
            <w:top w:val="none" w:sz="0" w:space="0" w:color="auto"/>
            <w:left w:val="none" w:sz="0" w:space="0" w:color="auto"/>
            <w:bottom w:val="none" w:sz="0" w:space="0" w:color="auto"/>
            <w:right w:val="none" w:sz="0" w:space="0" w:color="auto"/>
          </w:divBdr>
          <w:divsChild>
            <w:div w:id="576327630">
              <w:marLeft w:val="0"/>
              <w:marRight w:val="0"/>
              <w:marTop w:val="0"/>
              <w:marBottom w:val="0"/>
              <w:divBdr>
                <w:top w:val="none" w:sz="0" w:space="0" w:color="auto"/>
                <w:left w:val="none" w:sz="0" w:space="0" w:color="auto"/>
                <w:bottom w:val="none" w:sz="0" w:space="0" w:color="auto"/>
                <w:right w:val="none" w:sz="0" w:space="0" w:color="auto"/>
              </w:divBdr>
              <w:divsChild>
                <w:div w:id="142954795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2239399">
      <w:bodyDiv w:val="1"/>
      <w:marLeft w:val="0"/>
      <w:marRight w:val="0"/>
      <w:marTop w:val="0"/>
      <w:marBottom w:val="0"/>
      <w:divBdr>
        <w:top w:val="none" w:sz="0" w:space="0" w:color="auto"/>
        <w:left w:val="none" w:sz="0" w:space="0" w:color="auto"/>
        <w:bottom w:val="none" w:sz="0" w:space="0" w:color="auto"/>
        <w:right w:val="none" w:sz="0" w:space="0" w:color="auto"/>
      </w:divBdr>
      <w:divsChild>
        <w:div w:id="1422490329">
          <w:marLeft w:val="0"/>
          <w:marRight w:val="0"/>
          <w:marTop w:val="0"/>
          <w:marBottom w:val="225"/>
          <w:divBdr>
            <w:top w:val="none" w:sz="0" w:space="0" w:color="auto"/>
            <w:left w:val="none" w:sz="0" w:space="0" w:color="auto"/>
            <w:bottom w:val="none" w:sz="0" w:space="0" w:color="auto"/>
            <w:right w:val="none" w:sz="0" w:space="0" w:color="auto"/>
          </w:divBdr>
        </w:div>
        <w:div w:id="597562830">
          <w:marLeft w:val="0"/>
          <w:marRight w:val="0"/>
          <w:marTop w:val="0"/>
          <w:marBottom w:val="0"/>
          <w:divBdr>
            <w:top w:val="none" w:sz="0" w:space="0" w:color="auto"/>
            <w:left w:val="none" w:sz="0" w:space="0" w:color="auto"/>
            <w:bottom w:val="none" w:sz="0" w:space="0" w:color="auto"/>
            <w:right w:val="none" w:sz="0" w:space="0" w:color="auto"/>
          </w:divBdr>
          <w:divsChild>
            <w:div w:id="1654523318">
              <w:marLeft w:val="0"/>
              <w:marRight w:val="0"/>
              <w:marTop w:val="0"/>
              <w:marBottom w:val="0"/>
              <w:divBdr>
                <w:top w:val="none" w:sz="0" w:space="0" w:color="auto"/>
                <w:left w:val="none" w:sz="0" w:space="0" w:color="auto"/>
                <w:bottom w:val="none" w:sz="0" w:space="0" w:color="auto"/>
                <w:right w:val="none" w:sz="0" w:space="0" w:color="auto"/>
              </w:divBdr>
              <w:divsChild>
                <w:div w:id="911231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54257119">
      <w:bodyDiv w:val="1"/>
      <w:marLeft w:val="0"/>
      <w:marRight w:val="0"/>
      <w:marTop w:val="0"/>
      <w:marBottom w:val="0"/>
      <w:divBdr>
        <w:top w:val="none" w:sz="0" w:space="0" w:color="auto"/>
        <w:left w:val="none" w:sz="0" w:space="0" w:color="auto"/>
        <w:bottom w:val="none" w:sz="0" w:space="0" w:color="auto"/>
        <w:right w:val="none" w:sz="0" w:space="0" w:color="auto"/>
      </w:divBdr>
      <w:divsChild>
        <w:div w:id="2145344073">
          <w:marLeft w:val="0"/>
          <w:marRight w:val="0"/>
          <w:marTop w:val="0"/>
          <w:marBottom w:val="225"/>
          <w:divBdr>
            <w:top w:val="none" w:sz="0" w:space="0" w:color="auto"/>
            <w:left w:val="none" w:sz="0" w:space="0" w:color="auto"/>
            <w:bottom w:val="none" w:sz="0" w:space="0" w:color="auto"/>
            <w:right w:val="none" w:sz="0" w:space="0" w:color="auto"/>
          </w:divBdr>
        </w:div>
        <w:div w:id="2087680263">
          <w:marLeft w:val="0"/>
          <w:marRight w:val="0"/>
          <w:marTop w:val="0"/>
          <w:marBottom w:val="0"/>
          <w:divBdr>
            <w:top w:val="none" w:sz="0" w:space="0" w:color="auto"/>
            <w:left w:val="none" w:sz="0" w:space="0" w:color="auto"/>
            <w:bottom w:val="none" w:sz="0" w:space="0" w:color="auto"/>
            <w:right w:val="none" w:sz="0" w:space="0" w:color="auto"/>
          </w:divBdr>
          <w:divsChild>
            <w:div w:id="438530216">
              <w:marLeft w:val="0"/>
              <w:marRight w:val="0"/>
              <w:marTop w:val="0"/>
              <w:marBottom w:val="0"/>
              <w:divBdr>
                <w:top w:val="none" w:sz="0" w:space="0" w:color="auto"/>
                <w:left w:val="none" w:sz="0" w:space="0" w:color="auto"/>
                <w:bottom w:val="none" w:sz="0" w:space="0" w:color="auto"/>
                <w:right w:val="none" w:sz="0" w:space="0" w:color="auto"/>
              </w:divBdr>
              <w:divsChild>
                <w:div w:id="114026373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45526865">
      <w:bodyDiv w:val="1"/>
      <w:marLeft w:val="0"/>
      <w:marRight w:val="0"/>
      <w:marTop w:val="0"/>
      <w:marBottom w:val="0"/>
      <w:divBdr>
        <w:top w:val="none" w:sz="0" w:space="0" w:color="auto"/>
        <w:left w:val="none" w:sz="0" w:space="0" w:color="auto"/>
        <w:bottom w:val="none" w:sz="0" w:space="0" w:color="auto"/>
        <w:right w:val="none" w:sz="0" w:space="0" w:color="auto"/>
      </w:divBdr>
      <w:divsChild>
        <w:div w:id="473833554">
          <w:marLeft w:val="0"/>
          <w:marRight w:val="0"/>
          <w:marTop w:val="0"/>
          <w:marBottom w:val="225"/>
          <w:divBdr>
            <w:top w:val="none" w:sz="0" w:space="0" w:color="auto"/>
            <w:left w:val="none" w:sz="0" w:space="0" w:color="auto"/>
            <w:bottom w:val="none" w:sz="0" w:space="0" w:color="auto"/>
            <w:right w:val="none" w:sz="0" w:space="0" w:color="auto"/>
          </w:divBdr>
        </w:div>
        <w:div w:id="2022196616">
          <w:marLeft w:val="0"/>
          <w:marRight w:val="0"/>
          <w:marTop w:val="0"/>
          <w:marBottom w:val="0"/>
          <w:divBdr>
            <w:top w:val="none" w:sz="0" w:space="0" w:color="auto"/>
            <w:left w:val="none" w:sz="0" w:space="0" w:color="auto"/>
            <w:bottom w:val="none" w:sz="0" w:space="0" w:color="auto"/>
            <w:right w:val="none" w:sz="0" w:space="0" w:color="auto"/>
          </w:divBdr>
          <w:divsChild>
            <w:div w:id="2082293544">
              <w:marLeft w:val="0"/>
              <w:marRight w:val="0"/>
              <w:marTop w:val="0"/>
              <w:marBottom w:val="0"/>
              <w:divBdr>
                <w:top w:val="none" w:sz="0" w:space="0" w:color="auto"/>
                <w:left w:val="none" w:sz="0" w:space="0" w:color="auto"/>
                <w:bottom w:val="none" w:sz="0" w:space="0" w:color="auto"/>
                <w:right w:val="none" w:sz="0" w:space="0" w:color="auto"/>
              </w:divBdr>
              <w:divsChild>
                <w:div w:id="179354762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23850511">
      <w:bodyDiv w:val="1"/>
      <w:marLeft w:val="0"/>
      <w:marRight w:val="0"/>
      <w:marTop w:val="0"/>
      <w:marBottom w:val="0"/>
      <w:divBdr>
        <w:top w:val="none" w:sz="0" w:space="0" w:color="auto"/>
        <w:left w:val="none" w:sz="0" w:space="0" w:color="auto"/>
        <w:bottom w:val="none" w:sz="0" w:space="0" w:color="auto"/>
        <w:right w:val="none" w:sz="0" w:space="0" w:color="auto"/>
      </w:divBdr>
      <w:divsChild>
        <w:div w:id="1043792494">
          <w:marLeft w:val="0"/>
          <w:marRight w:val="0"/>
          <w:marTop w:val="0"/>
          <w:marBottom w:val="225"/>
          <w:divBdr>
            <w:top w:val="none" w:sz="0" w:space="0" w:color="auto"/>
            <w:left w:val="none" w:sz="0" w:space="0" w:color="auto"/>
            <w:bottom w:val="none" w:sz="0" w:space="0" w:color="auto"/>
            <w:right w:val="none" w:sz="0" w:space="0" w:color="auto"/>
          </w:divBdr>
        </w:div>
        <w:div w:id="1044868321">
          <w:marLeft w:val="0"/>
          <w:marRight w:val="0"/>
          <w:marTop w:val="0"/>
          <w:marBottom w:val="0"/>
          <w:divBdr>
            <w:top w:val="none" w:sz="0" w:space="0" w:color="auto"/>
            <w:left w:val="none" w:sz="0" w:space="0" w:color="auto"/>
            <w:bottom w:val="none" w:sz="0" w:space="0" w:color="auto"/>
            <w:right w:val="none" w:sz="0" w:space="0" w:color="auto"/>
          </w:divBdr>
          <w:divsChild>
            <w:div w:id="422338538">
              <w:marLeft w:val="0"/>
              <w:marRight w:val="0"/>
              <w:marTop w:val="0"/>
              <w:marBottom w:val="0"/>
              <w:divBdr>
                <w:top w:val="none" w:sz="0" w:space="0" w:color="auto"/>
                <w:left w:val="none" w:sz="0" w:space="0" w:color="auto"/>
                <w:bottom w:val="none" w:sz="0" w:space="0" w:color="auto"/>
                <w:right w:val="none" w:sz="0" w:space="0" w:color="auto"/>
              </w:divBdr>
              <w:divsChild>
                <w:div w:id="128492556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08993002">
      <w:bodyDiv w:val="1"/>
      <w:marLeft w:val="0"/>
      <w:marRight w:val="0"/>
      <w:marTop w:val="0"/>
      <w:marBottom w:val="0"/>
      <w:divBdr>
        <w:top w:val="none" w:sz="0" w:space="0" w:color="auto"/>
        <w:left w:val="none" w:sz="0" w:space="0" w:color="auto"/>
        <w:bottom w:val="none" w:sz="0" w:space="0" w:color="auto"/>
        <w:right w:val="none" w:sz="0" w:space="0" w:color="auto"/>
      </w:divBdr>
      <w:divsChild>
        <w:div w:id="612785354">
          <w:marLeft w:val="0"/>
          <w:marRight w:val="0"/>
          <w:marTop w:val="0"/>
          <w:marBottom w:val="225"/>
          <w:divBdr>
            <w:top w:val="none" w:sz="0" w:space="0" w:color="auto"/>
            <w:left w:val="none" w:sz="0" w:space="0" w:color="auto"/>
            <w:bottom w:val="none" w:sz="0" w:space="0" w:color="auto"/>
            <w:right w:val="none" w:sz="0" w:space="0" w:color="auto"/>
          </w:divBdr>
        </w:div>
        <w:div w:id="1406102870">
          <w:marLeft w:val="0"/>
          <w:marRight w:val="0"/>
          <w:marTop w:val="0"/>
          <w:marBottom w:val="0"/>
          <w:divBdr>
            <w:top w:val="none" w:sz="0" w:space="0" w:color="auto"/>
            <w:left w:val="none" w:sz="0" w:space="0" w:color="auto"/>
            <w:bottom w:val="none" w:sz="0" w:space="0" w:color="auto"/>
            <w:right w:val="none" w:sz="0" w:space="0" w:color="auto"/>
          </w:divBdr>
          <w:divsChild>
            <w:div w:id="1764642437">
              <w:marLeft w:val="0"/>
              <w:marRight w:val="0"/>
              <w:marTop w:val="0"/>
              <w:marBottom w:val="0"/>
              <w:divBdr>
                <w:top w:val="none" w:sz="0" w:space="0" w:color="auto"/>
                <w:left w:val="none" w:sz="0" w:space="0" w:color="auto"/>
                <w:bottom w:val="none" w:sz="0" w:space="0" w:color="auto"/>
                <w:right w:val="none" w:sz="0" w:space="0" w:color="auto"/>
              </w:divBdr>
              <w:divsChild>
                <w:div w:id="12379339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011375">
      <w:bodyDiv w:val="1"/>
      <w:marLeft w:val="0"/>
      <w:marRight w:val="0"/>
      <w:marTop w:val="0"/>
      <w:marBottom w:val="0"/>
      <w:divBdr>
        <w:top w:val="none" w:sz="0" w:space="0" w:color="auto"/>
        <w:left w:val="none" w:sz="0" w:space="0" w:color="auto"/>
        <w:bottom w:val="none" w:sz="0" w:space="0" w:color="auto"/>
        <w:right w:val="none" w:sz="0" w:space="0" w:color="auto"/>
      </w:divBdr>
      <w:divsChild>
        <w:div w:id="1732726782">
          <w:marLeft w:val="0"/>
          <w:marRight w:val="0"/>
          <w:marTop w:val="0"/>
          <w:marBottom w:val="225"/>
          <w:divBdr>
            <w:top w:val="none" w:sz="0" w:space="0" w:color="auto"/>
            <w:left w:val="none" w:sz="0" w:space="0" w:color="auto"/>
            <w:bottom w:val="none" w:sz="0" w:space="0" w:color="auto"/>
            <w:right w:val="none" w:sz="0" w:space="0" w:color="auto"/>
          </w:divBdr>
        </w:div>
        <w:div w:id="359933913">
          <w:marLeft w:val="0"/>
          <w:marRight w:val="0"/>
          <w:marTop w:val="0"/>
          <w:marBottom w:val="0"/>
          <w:divBdr>
            <w:top w:val="none" w:sz="0" w:space="0" w:color="auto"/>
            <w:left w:val="none" w:sz="0" w:space="0" w:color="auto"/>
            <w:bottom w:val="none" w:sz="0" w:space="0" w:color="auto"/>
            <w:right w:val="none" w:sz="0" w:space="0" w:color="auto"/>
          </w:divBdr>
          <w:divsChild>
            <w:div w:id="2084835933">
              <w:marLeft w:val="0"/>
              <w:marRight w:val="0"/>
              <w:marTop w:val="0"/>
              <w:marBottom w:val="0"/>
              <w:divBdr>
                <w:top w:val="none" w:sz="0" w:space="0" w:color="auto"/>
                <w:left w:val="none" w:sz="0" w:space="0" w:color="auto"/>
                <w:bottom w:val="none" w:sz="0" w:space="0" w:color="auto"/>
                <w:right w:val="none" w:sz="0" w:space="0" w:color="auto"/>
              </w:divBdr>
              <w:divsChild>
                <w:div w:id="13469021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34677379">
      <w:bodyDiv w:val="1"/>
      <w:marLeft w:val="0"/>
      <w:marRight w:val="0"/>
      <w:marTop w:val="0"/>
      <w:marBottom w:val="0"/>
      <w:divBdr>
        <w:top w:val="none" w:sz="0" w:space="0" w:color="auto"/>
        <w:left w:val="none" w:sz="0" w:space="0" w:color="auto"/>
        <w:bottom w:val="none" w:sz="0" w:space="0" w:color="auto"/>
        <w:right w:val="none" w:sz="0" w:space="0" w:color="auto"/>
      </w:divBdr>
      <w:divsChild>
        <w:div w:id="471678500">
          <w:marLeft w:val="0"/>
          <w:marRight w:val="0"/>
          <w:marTop w:val="0"/>
          <w:marBottom w:val="225"/>
          <w:divBdr>
            <w:top w:val="none" w:sz="0" w:space="0" w:color="auto"/>
            <w:left w:val="none" w:sz="0" w:space="0" w:color="auto"/>
            <w:bottom w:val="none" w:sz="0" w:space="0" w:color="auto"/>
            <w:right w:val="none" w:sz="0" w:space="0" w:color="auto"/>
          </w:divBdr>
        </w:div>
        <w:div w:id="2052532575">
          <w:marLeft w:val="0"/>
          <w:marRight w:val="0"/>
          <w:marTop w:val="0"/>
          <w:marBottom w:val="0"/>
          <w:divBdr>
            <w:top w:val="none" w:sz="0" w:space="0" w:color="auto"/>
            <w:left w:val="none" w:sz="0" w:space="0" w:color="auto"/>
            <w:bottom w:val="none" w:sz="0" w:space="0" w:color="auto"/>
            <w:right w:val="none" w:sz="0" w:space="0" w:color="auto"/>
          </w:divBdr>
          <w:divsChild>
            <w:div w:id="1714958506">
              <w:marLeft w:val="0"/>
              <w:marRight w:val="0"/>
              <w:marTop w:val="0"/>
              <w:marBottom w:val="0"/>
              <w:divBdr>
                <w:top w:val="none" w:sz="0" w:space="0" w:color="auto"/>
                <w:left w:val="none" w:sz="0" w:space="0" w:color="auto"/>
                <w:bottom w:val="none" w:sz="0" w:space="0" w:color="auto"/>
                <w:right w:val="none" w:sz="0" w:space="0" w:color="auto"/>
              </w:divBdr>
              <w:divsChild>
                <w:div w:id="12087930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38177131">
      <w:bodyDiv w:val="1"/>
      <w:marLeft w:val="0"/>
      <w:marRight w:val="0"/>
      <w:marTop w:val="0"/>
      <w:marBottom w:val="0"/>
      <w:divBdr>
        <w:top w:val="none" w:sz="0" w:space="0" w:color="auto"/>
        <w:left w:val="none" w:sz="0" w:space="0" w:color="auto"/>
        <w:bottom w:val="none" w:sz="0" w:space="0" w:color="auto"/>
        <w:right w:val="none" w:sz="0" w:space="0" w:color="auto"/>
      </w:divBdr>
      <w:divsChild>
        <w:div w:id="1537542576">
          <w:marLeft w:val="0"/>
          <w:marRight w:val="0"/>
          <w:marTop w:val="0"/>
          <w:marBottom w:val="225"/>
          <w:divBdr>
            <w:top w:val="none" w:sz="0" w:space="0" w:color="auto"/>
            <w:left w:val="none" w:sz="0" w:space="0" w:color="auto"/>
            <w:bottom w:val="none" w:sz="0" w:space="0" w:color="auto"/>
            <w:right w:val="none" w:sz="0" w:space="0" w:color="auto"/>
          </w:divBdr>
        </w:div>
        <w:div w:id="1122922015">
          <w:marLeft w:val="0"/>
          <w:marRight w:val="0"/>
          <w:marTop w:val="0"/>
          <w:marBottom w:val="0"/>
          <w:divBdr>
            <w:top w:val="none" w:sz="0" w:space="0" w:color="auto"/>
            <w:left w:val="none" w:sz="0" w:space="0" w:color="auto"/>
            <w:bottom w:val="none" w:sz="0" w:space="0" w:color="auto"/>
            <w:right w:val="none" w:sz="0" w:space="0" w:color="auto"/>
          </w:divBdr>
          <w:divsChild>
            <w:div w:id="442194065">
              <w:marLeft w:val="0"/>
              <w:marRight w:val="0"/>
              <w:marTop w:val="0"/>
              <w:marBottom w:val="0"/>
              <w:divBdr>
                <w:top w:val="none" w:sz="0" w:space="0" w:color="auto"/>
                <w:left w:val="none" w:sz="0" w:space="0" w:color="auto"/>
                <w:bottom w:val="none" w:sz="0" w:space="0" w:color="auto"/>
                <w:right w:val="none" w:sz="0" w:space="0" w:color="auto"/>
              </w:divBdr>
              <w:divsChild>
                <w:div w:id="102401625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58340836">
      <w:bodyDiv w:val="1"/>
      <w:marLeft w:val="0"/>
      <w:marRight w:val="0"/>
      <w:marTop w:val="0"/>
      <w:marBottom w:val="0"/>
      <w:divBdr>
        <w:top w:val="none" w:sz="0" w:space="0" w:color="auto"/>
        <w:left w:val="none" w:sz="0" w:space="0" w:color="auto"/>
        <w:bottom w:val="none" w:sz="0" w:space="0" w:color="auto"/>
        <w:right w:val="none" w:sz="0" w:space="0" w:color="auto"/>
      </w:divBdr>
      <w:divsChild>
        <w:div w:id="1464537845">
          <w:marLeft w:val="0"/>
          <w:marRight w:val="0"/>
          <w:marTop w:val="0"/>
          <w:marBottom w:val="225"/>
          <w:divBdr>
            <w:top w:val="none" w:sz="0" w:space="0" w:color="auto"/>
            <w:left w:val="none" w:sz="0" w:space="0" w:color="auto"/>
            <w:bottom w:val="none" w:sz="0" w:space="0" w:color="auto"/>
            <w:right w:val="none" w:sz="0" w:space="0" w:color="auto"/>
          </w:divBdr>
        </w:div>
        <w:div w:id="1725906446">
          <w:marLeft w:val="0"/>
          <w:marRight w:val="0"/>
          <w:marTop w:val="0"/>
          <w:marBottom w:val="0"/>
          <w:divBdr>
            <w:top w:val="none" w:sz="0" w:space="0" w:color="auto"/>
            <w:left w:val="none" w:sz="0" w:space="0" w:color="auto"/>
            <w:bottom w:val="none" w:sz="0" w:space="0" w:color="auto"/>
            <w:right w:val="none" w:sz="0" w:space="0" w:color="auto"/>
          </w:divBdr>
          <w:divsChild>
            <w:div w:id="1120227032">
              <w:marLeft w:val="0"/>
              <w:marRight w:val="0"/>
              <w:marTop w:val="0"/>
              <w:marBottom w:val="0"/>
              <w:divBdr>
                <w:top w:val="none" w:sz="0" w:space="0" w:color="auto"/>
                <w:left w:val="none" w:sz="0" w:space="0" w:color="auto"/>
                <w:bottom w:val="none" w:sz="0" w:space="0" w:color="auto"/>
                <w:right w:val="none" w:sz="0" w:space="0" w:color="auto"/>
              </w:divBdr>
              <w:divsChild>
                <w:div w:id="1611936630">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078138176">
      <w:bodyDiv w:val="1"/>
      <w:marLeft w:val="0"/>
      <w:marRight w:val="0"/>
      <w:marTop w:val="0"/>
      <w:marBottom w:val="0"/>
      <w:divBdr>
        <w:top w:val="none" w:sz="0" w:space="0" w:color="auto"/>
        <w:left w:val="none" w:sz="0" w:space="0" w:color="auto"/>
        <w:bottom w:val="none" w:sz="0" w:space="0" w:color="auto"/>
        <w:right w:val="none" w:sz="0" w:space="0" w:color="auto"/>
      </w:divBdr>
      <w:divsChild>
        <w:div w:id="508831772">
          <w:marLeft w:val="0"/>
          <w:marRight w:val="0"/>
          <w:marTop w:val="0"/>
          <w:marBottom w:val="225"/>
          <w:divBdr>
            <w:top w:val="none" w:sz="0" w:space="0" w:color="auto"/>
            <w:left w:val="none" w:sz="0" w:space="0" w:color="auto"/>
            <w:bottom w:val="none" w:sz="0" w:space="0" w:color="auto"/>
            <w:right w:val="none" w:sz="0" w:space="0" w:color="auto"/>
          </w:divBdr>
        </w:div>
        <w:div w:id="441533820">
          <w:marLeft w:val="0"/>
          <w:marRight w:val="0"/>
          <w:marTop w:val="0"/>
          <w:marBottom w:val="0"/>
          <w:divBdr>
            <w:top w:val="none" w:sz="0" w:space="0" w:color="auto"/>
            <w:left w:val="none" w:sz="0" w:space="0" w:color="auto"/>
            <w:bottom w:val="none" w:sz="0" w:space="0" w:color="auto"/>
            <w:right w:val="none" w:sz="0" w:space="0" w:color="auto"/>
          </w:divBdr>
          <w:divsChild>
            <w:div w:id="1617254587">
              <w:marLeft w:val="0"/>
              <w:marRight w:val="0"/>
              <w:marTop w:val="0"/>
              <w:marBottom w:val="0"/>
              <w:divBdr>
                <w:top w:val="none" w:sz="0" w:space="0" w:color="auto"/>
                <w:left w:val="none" w:sz="0" w:space="0" w:color="auto"/>
                <w:bottom w:val="none" w:sz="0" w:space="0" w:color="auto"/>
                <w:right w:val="none" w:sz="0" w:space="0" w:color="auto"/>
              </w:divBdr>
              <w:divsChild>
                <w:div w:id="160649441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00821126">
      <w:bodyDiv w:val="1"/>
      <w:marLeft w:val="0"/>
      <w:marRight w:val="0"/>
      <w:marTop w:val="0"/>
      <w:marBottom w:val="0"/>
      <w:divBdr>
        <w:top w:val="none" w:sz="0" w:space="0" w:color="auto"/>
        <w:left w:val="none" w:sz="0" w:space="0" w:color="auto"/>
        <w:bottom w:val="none" w:sz="0" w:space="0" w:color="auto"/>
        <w:right w:val="none" w:sz="0" w:space="0" w:color="auto"/>
      </w:divBdr>
      <w:divsChild>
        <w:div w:id="327439441">
          <w:marLeft w:val="0"/>
          <w:marRight w:val="0"/>
          <w:marTop w:val="0"/>
          <w:marBottom w:val="225"/>
          <w:divBdr>
            <w:top w:val="none" w:sz="0" w:space="0" w:color="auto"/>
            <w:left w:val="none" w:sz="0" w:space="0" w:color="auto"/>
            <w:bottom w:val="none" w:sz="0" w:space="0" w:color="auto"/>
            <w:right w:val="none" w:sz="0" w:space="0" w:color="auto"/>
          </w:divBdr>
        </w:div>
        <w:div w:id="1130132143">
          <w:marLeft w:val="0"/>
          <w:marRight w:val="0"/>
          <w:marTop w:val="0"/>
          <w:marBottom w:val="0"/>
          <w:divBdr>
            <w:top w:val="none" w:sz="0" w:space="0" w:color="auto"/>
            <w:left w:val="none" w:sz="0" w:space="0" w:color="auto"/>
            <w:bottom w:val="none" w:sz="0" w:space="0" w:color="auto"/>
            <w:right w:val="none" w:sz="0" w:space="0" w:color="auto"/>
          </w:divBdr>
          <w:divsChild>
            <w:div w:id="1378506153">
              <w:marLeft w:val="0"/>
              <w:marRight w:val="0"/>
              <w:marTop w:val="0"/>
              <w:marBottom w:val="0"/>
              <w:divBdr>
                <w:top w:val="none" w:sz="0" w:space="0" w:color="auto"/>
                <w:left w:val="none" w:sz="0" w:space="0" w:color="auto"/>
                <w:bottom w:val="none" w:sz="0" w:space="0" w:color="auto"/>
                <w:right w:val="none" w:sz="0" w:space="0" w:color="auto"/>
              </w:divBdr>
              <w:divsChild>
                <w:div w:id="150138467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12909618">
      <w:bodyDiv w:val="1"/>
      <w:marLeft w:val="0"/>
      <w:marRight w:val="0"/>
      <w:marTop w:val="0"/>
      <w:marBottom w:val="0"/>
      <w:divBdr>
        <w:top w:val="none" w:sz="0" w:space="0" w:color="auto"/>
        <w:left w:val="none" w:sz="0" w:space="0" w:color="auto"/>
        <w:bottom w:val="none" w:sz="0" w:space="0" w:color="auto"/>
        <w:right w:val="none" w:sz="0" w:space="0" w:color="auto"/>
      </w:divBdr>
      <w:divsChild>
        <w:div w:id="372653704">
          <w:marLeft w:val="0"/>
          <w:marRight w:val="0"/>
          <w:marTop w:val="0"/>
          <w:marBottom w:val="225"/>
          <w:divBdr>
            <w:top w:val="none" w:sz="0" w:space="0" w:color="auto"/>
            <w:left w:val="none" w:sz="0" w:space="0" w:color="auto"/>
            <w:bottom w:val="none" w:sz="0" w:space="0" w:color="auto"/>
            <w:right w:val="none" w:sz="0" w:space="0" w:color="auto"/>
          </w:divBdr>
        </w:div>
        <w:div w:id="242882096">
          <w:marLeft w:val="0"/>
          <w:marRight w:val="0"/>
          <w:marTop w:val="0"/>
          <w:marBottom w:val="0"/>
          <w:divBdr>
            <w:top w:val="none" w:sz="0" w:space="0" w:color="auto"/>
            <w:left w:val="none" w:sz="0" w:space="0" w:color="auto"/>
            <w:bottom w:val="none" w:sz="0" w:space="0" w:color="auto"/>
            <w:right w:val="none" w:sz="0" w:space="0" w:color="auto"/>
          </w:divBdr>
          <w:divsChild>
            <w:div w:id="789978992">
              <w:marLeft w:val="0"/>
              <w:marRight w:val="0"/>
              <w:marTop w:val="0"/>
              <w:marBottom w:val="0"/>
              <w:divBdr>
                <w:top w:val="none" w:sz="0" w:space="0" w:color="auto"/>
                <w:left w:val="none" w:sz="0" w:space="0" w:color="auto"/>
                <w:bottom w:val="none" w:sz="0" w:space="0" w:color="auto"/>
                <w:right w:val="none" w:sz="0" w:space="0" w:color="auto"/>
              </w:divBdr>
              <w:divsChild>
                <w:div w:id="10204019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3939629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99">
          <w:marLeft w:val="0"/>
          <w:marRight w:val="0"/>
          <w:marTop w:val="0"/>
          <w:marBottom w:val="225"/>
          <w:divBdr>
            <w:top w:val="none" w:sz="0" w:space="0" w:color="auto"/>
            <w:left w:val="none" w:sz="0" w:space="0" w:color="auto"/>
            <w:bottom w:val="none" w:sz="0" w:space="0" w:color="auto"/>
            <w:right w:val="none" w:sz="0" w:space="0" w:color="auto"/>
          </w:divBdr>
        </w:div>
        <w:div w:id="104081536">
          <w:marLeft w:val="0"/>
          <w:marRight w:val="0"/>
          <w:marTop w:val="0"/>
          <w:marBottom w:val="0"/>
          <w:divBdr>
            <w:top w:val="none" w:sz="0" w:space="0" w:color="auto"/>
            <w:left w:val="none" w:sz="0" w:space="0" w:color="auto"/>
            <w:bottom w:val="none" w:sz="0" w:space="0" w:color="auto"/>
            <w:right w:val="none" w:sz="0" w:space="0" w:color="auto"/>
          </w:divBdr>
          <w:divsChild>
            <w:div w:id="727454014">
              <w:marLeft w:val="0"/>
              <w:marRight w:val="0"/>
              <w:marTop w:val="0"/>
              <w:marBottom w:val="0"/>
              <w:divBdr>
                <w:top w:val="none" w:sz="0" w:space="0" w:color="auto"/>
                <w:left w:val="none" w:sz="0" w:space="0" w:color="auto"/>
                <w:bottom w:val="none" w:sz="0" w:space="0" w:color="auto"/>
                <w:right w:val="none" w:sz="0" w:space="0" w:color="auto"/>
              </w:divBdr>
              <w:divsChild>
                <w:div w:id="186917246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67107786">
      <w:bodyDiv w:val="1"/>
      <w:marLeft w:val="0"/>
      <w:marRight w:val="0"/>
      <w:marTop w:val="0"/>
      <w:marBottom w:val="0"/>
      <w:divBdr>
        <w:top w:val="none" w:sz="0" w:space="0" w:color="auto"/>
        <w:left w:val="none" w:sz="0" w:space="0" w:color="auto"/>
        <w:bottom w:val="none" w:sz="0" w:space="0" w:color="auto"/>
        <w:right w:val="none" w:sz="0" w:space="0" w:color="auto"/>
      </w:divBdr>
      <w:divsChild>
        <w:div w:id="465441028">
          <w:marLeft w:val="0"/>
          <w:marRight w:val="0"/>
          <w:marTop w:val="0"/>
          <w:marBottom w:val="225"/>
          <w:divBdr>
            <w:top w:val="none" w:sz="0" w:space="0" w:color="auto"/>
            <w:left w:val="none" w:sz="0" w:space="0" w:color="auto"/>
            <w:bottom w:val="none" w:sz="0" w:space="0" w:color="auto"/>
            <w:right w:val="none" w:sz="0" w:space="0" w:color="auto"/>
          </w:divBdr>
        </w:div>
        <w:div w:id="1001932297">
          <w:marLeft w:val="0"/>
          <w:marRight w:val="0"/>
          <w:marTop w:val="0"/>
          <w:marBottom w:val="0"/>
          <w:divBdr>
            <w:top w:val="none" w:sz="0" w:space="0" w:color="auto"/>
            <w:left w:val="none" w:sz="0" w:space="0" w:color="auto"/>
            <w:bottom w:val="none" w:sz="0" w:space="0" w:color="auto"/>
            <w:right w:val="none" w:sz="0" w:space="0" w:color="auto"/>
          </w:divBdr>
          <w:divsChild>
            <w:div w:id="1384139529">
              <w:marLeft w:val="0"/>
              <w:marRight w:val="0"/>
              <w:marTop w:val="0"/>
              <w:marBottom w:val="0"/>
              <w:divBdr>
                <w:top w:val="none" w:sz="0" w:space="0" w:color="auto"/>
                <w:left w:val="none" w:sz="0" w:space="0" w:color="auto"/>
                <w:bottom w:val="none" w:sz="0" w:space="0" w:color="auto"/>
                <w:right w:val="none" w:sz="0" w:space="0" w:color="auto"/>
              </w:divBdr>
              <w:divsChild>
                <w:div w:id="131722424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594702838">
      <w:bodyDiv w:val="1"/>
      <w:marLeft w:val="0"/>
      <w:marRight w:val="0"/>
      <w:marTop w:val="0"/>
      <w:marBottom w:val="0"/>
      <w:divBdr>
        <w:top w:val="none" w:sz="0" w:space="0" w:color="auto"/>
        <w:left w:val="none" w:sz="0" w:space="0" w:color="auto"/>
        <w:bottom w:val="none" w:sz="0" w:space="0" w:color="auto"/>
        <w:right w:val="none" w:sz="0" w:space="0" w:color="auto"/>
      </w:divBdr>
      <w:divsChild>
        <w:div w:id="563879362">
          <w:marLeft w:val="0"/>
          <w:marRight w:val="0"/>
          <w:marTop w:val="0"/>
          <w:marBottom w:val="225"/>
          <w:divBdr>
            <w:top w:val="none" w:sz="0" w:space="0" w:color="auto"/>
            <w:left w:val="none" w:sz="0" w:space="0" w:color="auto"/>
            <w:bottom w:val="none" w:sz="0" w:space="0" w:color="auto"/>
            <w:right w:val="none" w:sz="0" w:space="0" w:color="auto"/>
          </w:divBdr>
        </w:div>
        <w:div w:id="1584530278">
          <w:marLeft w:val="0"/>
          <w:marRight w:val="0"/>
          <w:marTop w:val="0"/>
          <w:marBottom w:val="0"/>
          <w:divBdr>
            <w:top w:val="none" w:sz="0" w:space="0" w:color="auto"/>
            <w:left w:val="none" w:sz="0" w:space="0" w:color="auto"/>
            <w:bottom w:val="none" w:sz="0" w:space="0" w:color="auto"/>
            <w:right w:val="none" w:sz="0" w:space="0" w:color="auto"/>
          </w:divBdr>
          <w:divsChild>
            <w:div w:id="1052388137">
              <w:marLeft w:val="0"/>
              <w:marRight w:val="0"/>
              <w:marTop w:val="0"/>
              <w:marBottom w:val="0"/>
              <w:divBdr>
                <w:top w:val="none" w:sz="0" w:space="0" w:color="auto"/>
                <w:left w:val="none" w:sz="0" w:space="0" w:color="auto"/>
                <w:bottom w:val="none" w:sz="0" w:space="0" w:color="auto"/>
                <w:right w:val="none" w:sz="0" w:space="0" w:color="auto"/>
              </w:divBdr>
              <w:divsChild>
                <w:div w:id="76141116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35485829">
      <w:bodyDiv w:val="1"/>
      <w:marLeft w:val="0"/>
      <w:marRight w:val="0"/>
      <w:marTop w:val="0"/>
      <w:marBottom w:val="0"/>
      <w:divBdr>
        <w:top w:val="none" w:sz="0" w:space="0" w:color="auto"/>
        <w:left w:val="none" w:sz="0" w:space="0" w:color="auto"/>
        <w:bottom w:val="none" w:sz="0" w:space="0" w:color="auto"/>
        <w:right w:val="none" w:sz="0" w:space="0" w:color="auto"/>
      </w:divBdr>
      <w:divsChild>
        <w:div w:id="456410453">
          <w:marLeft w:val="0"/>
          <w:marRight w:val="0"/>
          <w:marTop w:val="0"/>
          <w:marBottom w:val="225"/>
          <w:divBdr>
            <w:top w:val="none" w:sz="0" w:space="0" w:color="auto"/>
            <w:left w:val="none" w:sz="0" w:space="0" w:color="auto"/>
            <w:bottom w:val="none" w:sz="0" w:space="0" w:color="auto"/>
            <w:right w:val="none" w:sz="0" w:space="0" w:color="auto"/>
          </w:divBdr>
        </w:div>
        <w:div w:id="786239428">
          <w:marLeft w:val="0"/>
          <w:marRight w:val="0"/>
          <w:marTop w:val="0"/>
          <w:marBottom w:val="0"/>
          <w:divBdr>
            <w:top w:val="none" w:sz="0" w:space="0" w:color="auto"/>
            <w:left w:val="none" w:sz="0" w:space="0" w:color="auto"/>
            <w:bottom w:val="none" w:sz="0" w:space="0" w:color="auto"/>
            <w:right w:val="none" w:sz="0" w:space="0" w:color="auto"/>
          </w:divBdr>
          <w:divsChild>
            <w:div w:id="2009476254">
              <w:marLeft w:val="0"/>
              <w:marRight w:val="0"/>
              <w:marTop w:val="0"/>
              <w:marBottom w:val="0"/>
              <w:divBdr>
                <w:top w:val="none" w:sz="0" w:space="0" w:color="auto"/>
                <w:left w:val="none" w:sz="0" w:space="0" w:color="auto"/>
                <w:bottom w:val="none" w:sz="0" w:space="0" w:color="auto"/>
                <w:right w:val="none" w:sz="0" w:space="0" w:color="auto"/>
              </w:divBdr>
              <w:divsChild>
                <w:div w:id="16052624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26841953">
      <w:bodyDiv w:val="1"/>
      <w:marLeft w:val="0"/>
      <w:marRight w:val="0"/>
      <w:marTop w:val="0"/>
      <w:marBottom w:val="0"/>
      <w:divBdr>
        <w:top w:val="none" w:sz="0" w:space="0" w:color="auto"/>
        <w:left w:val="none" w:sz="0" w:space="0" w:color="auto"/>
        <w:bottom w:val="none" w:sz="0" w:space="0" w:color="auto"/>
        <w:right w:val="none" w:sz="0" w:space="0" w:color="auto"/>
      </w:divBdr>
      <w:divsChild>
        <w:div w:id="1404529511">
          <w:marLeft w:val="0"/>
          <w:marRight w:val="0"/>
          <w:marTop w:val="0"/>
          <w:marBottom w:val="225"/>
          <w:divBdr>
            <w:top w:val="none" w:sz="0" w:space="0" w:color="auto"/>
            <w:left w:val="none" w:sz="0" w:space="0" w:color="auto"/>
            <w:bottom w:val="none" w:sz="0" w:space="0" w:color="auto"/>
            <w:right w:val="none" w:sz="0" w:space="0" w:color="auto"/>
          </w:divBdr>
        </w:div>
        <w:div w:id="459417646">
          <w:marLeft w:val="0"/>
          <w:marRight w:val="0"/>
          <w:marTop w:val="0"/>
          <w:marBottom w:val="0"/>
          <w:divBdr>
            <w:top w:val="none" w:sz="0" w:space="0" w:color="auto"/>
            <w:left w:val="none" w:sz="0" w:space="0" w:color="auto"/>
            <w:bottom w:val="none" w:sz="0" w:space="0" w:color="auto"/>
            <w:right w:val="none" w:sz="0" w:space="0" w:color="auto"/>
          </w:divBdr>
          <w:divsChild>
            <w:div w:id="2783568">
              <w:marLeft w:val="0"/>
              <w:marRight w:val="0"/>
              <w:marTop w:val="0"/>
              <w:marBottom w:val="0"/>
              <w:divBdr>
                <w:top w:val="none" w:sz="0" w:space="0" w:color="auto"/>
                <w:left w:val="none" w:sz="0" w:space="0" w:color="auto"/>
                <w:bottom w:val="none" w:sz="0" w:space="0" w:color="auto"/>
                <w:right w:val="none" w:sz="0" w:space="0" w:color="auto"/>
              </w:divBdr>
              <w:divsChild>
                <w:div w:id="17852735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 w:id="2096126862">
      <w:bodyDiv w:val="1"/>
      <w:marLeft w:val="0"/>
      <w:marRight w:val="0"/>
      <w:marTop w:val="0"/>
      <w:marBottom w:val="0"/>
      <w:divBdr>
        <w:top w:val="none" w:sz="0" w:space="0" w:color="auto"/>
        <w:left w:val="none" w:sz="0" w:space="0" w:color="auto"/>
        <w:bottom w:val="none" w:sz="0" w:space="0" w:color="auto"/>
        <w:right w:val="none" w:sz="0" w:space="0" w:color="auto"/>
      </w:divBdr>
      <w:divsChild>
        <w:div w:id="1678731975">
          <w:marLeft w:val="0"/>
          <w:marRight w:val="0"/>
          <w:marTop w:val="0"/>
          <w:marBottom w:val="225"/>
          <w:divBdr>
            <w:top w:val="none" w:sz="0" w:space="0" w:color="auto"/>
            <w:left w:val="none" w:sz="0" w:space="0" w:color="auto"/>
            <w:bottom w:val="none" w:sz="0" w:space="0" w:color="auto"/>
            <w:right w:val="none" w:sz="0" w:space="0" w:color="auto"/>
          </w:divBdr>
        </w:div>
        <w:div w:id="2066483140">
          <w:marLeft w:val="0"/>
          <w:marRight w:val="0"/>
          <w:marTop w:val="0"/>
          <w:marBottom w:val="0"/>
          <w:divBdr>
            <w:top w:val="none" w:sz="0" w:space="0" w:color="auto"/>
            <w:left w:val="none" w:sz="0" w:space="0" w:color="auto"/>
            <w:bottom w:val="none" w:sz="0" w:space="0" w:color="auto"/>
            <w:right w:val="none" w:sz="0" w:space="0" w:color="auto"/>
          </w:divBdr>
          <w:divsChild>
            <w:div w:id="626280503">
              <w:marLeft w:val="0"/>
              <w:marRight w:val="0"/>
              <w:marTop w:val="0"/>
              <w:marBottom w:val="0"/>
              <w:divBdr>
                <w:top w:val="none" w:sz="0" w:space="0" w:color="auto"/>
                <w:left w:val="none" w:sz="0" w:space="0" w:color="auto"/>
                <w:bottom w:val="none" w:sz="0" w:space="0" w:color="auto"/>
                <w:right w:val="none" w:sz="0" w:space="0" w:color="auto"/>
              </w:divBdr>
              <w:divsChild>
                <w:div w:id="23698733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3956-3E06-49D2-9F8E-2FF0F246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2</cp:revision>
  <dcterms:created xsi:type="dcterms:W3CDTF">2012-11-27T22:29:00Z</dcterms:created>
  <dcterms:modified xsi:type="dcterms:W3CDTF">2012-11-27T22:29:00Z</dcterms:modified>
</cp:coreProperties>
</file>